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39F" w:rsidRPr="00101B9E" w:rsidRDefault="0004339F" w:rsidP="0004339F">
      <w:pPr>
        <w:spacing w:line="322" w:lineRule="atLeast"/>
        <w:jc w:val="center"/>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color w:val="000000"/>
          <w:sz w:val="17"/>
          <w:szCs w:val="17"/>
          <w:shd w:val="clear" w:color="auto" w:fill="FFFFFF"/>
          <w:lang w:eastAsia="tr-TR"/>
        </w:rPr>
        <w:t>NÖBETÇİ İDARE MAHKEMESİ BAŞKANLIĞINA</w:t>
      </w:r>
    </w:p>
    <w:p w:rsidR="0004339F" w:rsidRPr="00101B9E" w:rsidRDefault="0004339F" w:rsidP="0004339F">
      <w:pPr>
        <w:spacing w:line="322" w:lineRule="atLeast"/>
        <w:jc w:val="center"/>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color w:val="000000"/>
          <w:sz w:val="17"/>
          <w:szCs w:val="17"/>
          <w:shd w:val="clear" w:color="auto" w:fill="FFFFFF"/>
          <w:lang w:eastAsia="tr-TR"/>
        </w:rPr>
        <w:t> </w:t>
      </w:r>
    </w:p>
    <w:p w:rsidR="0004339F" w:rsidRPr="00101B9E" w:rsidRDefault="0004339F" w:rsidP="0004339F">
      <w:pPr>
        <w:spacing w:line="322" w:lineRule="atLeast"/>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b/>
          <w:bCs/>
          <w:color w:val="000000"/>
          <w:sz w:val="17"/>
          <w:szCs w:val="17"/>
          <w:u w:val="single"/>
          <w:shd w:val="clear" w:color="auto" w:fill="FFFFFF"/>
          <w:lang w:eastAsia="tr-TR"/>
        </w:rPr>
        <w:t>DAVACI                                              </w:t>
      </w:r>
      <w:r w:rsidRPr="00101B9E">
        <w:rPr>
          <w:rFonts w:ascii="Tahoma" w:eastAsia="Times New Roman" w:hAnsi="Tahoma" w:cs="Tahoma"/>
          <w:b/>
          <w:bCs/>
          <w:color w:val="000000"/>
          <w:sz w:val="17"/>
          <w:u w:val="single"/>
          <w:lang w:eastAsia="tr-TR"/>
        </w:rPr>
        <w:t> </w:t>
      </w:r>
      <w:r w:rsidRPr="00101B9E">
        <w:rPr>
          <w:rFonts w:ascii="Tahoma" w:eastAsia="Times New Roman" w:hAnsi="Tahoma" w:cs="Tahoma"/>
          <w:b/>
          <w:bCs/>
          <w:color w:val="000000"/>
          <w:sz w:val="17"/>
          <w:szCs w:val="17"/>
          <w:u w:val="single"/>
          <w:shd w:val="clear" w:color="auto" w:fill="FFFFFF"/>
          <w:lang w:eastAsia="tr-TR"/>
        </w:rPr>
        <w:t>:</w:t>
      </w:r>
      <w:r w:rsidRPr="00101B9E">
        <w:rPr>
          <w:rFonts w:ascii="Tahoma" w:eastAsia="Times New Roman" w:hAnsi="Tahoma" w:cs="Tahoma"/>
          <w:b/>
          <w:bCs/>
          <w:color w:val="000000"/>
          <w:sz w:val="17"/>
          <w:lang w:eastAsia="tr-TR"/>
        </w:rPr>
        <w:t> </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(TC Kimlik No…..)</w:t>
      </w:r>
    </w:p>
    <w:p w:rsidR="0004339F" w:rsidRPr="00101B9E" w:rsidRDefault="0004339F" w:rsidP="0004339F">
      <w:pPr>
        <w:spacing w:line="322" w:lineRule="atLeast"/>
        <w:jc w:val="both"/>
        <w:rPr>
          <w:rFonts w:ascii="Times New Roman" w:eastAsia="Times New Roman" w:hAnsi="Times New Roman" w:cs="Times New Roman"/>
          <w:color w:val="000000"/>
          <w:sz w:val="24"/>
          <w:szCs w:val="24"/>
          <w:shd w:val="clear" w:color="auto" w:fill="FFFFFF"/>
          <w:lang w:eastAsia="tr-TR"/>
        </w:rPr>
      </w:pPr>
      <w:proofErr w:type="gramStart"/>
      <w:r w:rsidRPr="00101B9E">
        <w:rPr>
          <w:rFonts w:ascii="Tahoma" w:eastAsia="Times New Roman" w:hAnsi="Tahoma" w:cs="Tahoma"/>
          <w:b/>
          <w:bCs/>
          <w:color w:val="000000"/>
          <w:sz w:val="17"/>
          <w:szCs w:val="17"/>
          <w:u w:val="single"/>
          <w:shd w:val="clear" w:color="auto" w:fill="FFFFFF"/>
          <w:lang w:eastAsia="tr-TR"/>
        </w:rPr>
        <w:t>DAVALI                                                              </w:t>
      </w:r>
      <w:r w:rsidRPr="00101B9E">
        <w:rPr>
          <w:rFonts w:ascii="Tahoma" w:eastAsia="Times New Roman" w:hAnsi="Tahoma" w:cs="Tahoma"/>
          <w:b/>
          <w:bCs/>
          <w:color w:val="000000"/>
          <w:sz w:val="17"/>
          <w:u w:val="single"/>
          <w:lang w:eastAsia="tr-TR"/>
        </w:rPr>
        <w:t> </w:t>
      </w:r>
      <w:r w:rsidRPr="00101B9E">
        <w:rPr>
          <w:rFonts w:ascii="Tahoma" w:eastAsia="Times New Roman" w:hAnsi="Tahoma" w:cs="Tahoma"/>
          <w:b/>
          <w:bCs/>
          <w:color w:val="000000"/>
          <w:sz w:val="17"/>
          <w:szCs w:val="17"/>
          <w:u w:val="single"/>
          <w:shd w:val="clear" w:color="auto" w:fill="FFFFFF"/>
          <w:lang w:eastAsia="tr-TR"/>
        </w:rPr>
        <w:t>:</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SGK</w:t>
      </w:r>
      <w:proofErr w:type="gramEnd"/>
      <w:r w:rsidRPr="00101B9E">
        <w:rPr>
          <w:rFonts w:ascii="Tahoma" w:eastAsia="Times New Roman" w:hAnsi="Tahoma" w:cs="Tahoma"/>
          <w:color w:val="000000"/>
          <w:sz w:val="17"/>
          <w:szCs w:val="17"/>
          <w:shd w:val="clear" w:color="auto" w:fill="FFFFFF"/>
          <w:lang w:eastAsia="tr-TR"/>
        </w:rPr>
        <w:t xml:space="preserve"> GENEL MÜDÜRLÜĞÜ- ANKARA</w:t>
      </w:r>
    </w:p>
    <w:p w:rsidR="0004339F" w:rsidRPr="00101B9E" w:rsidRDefault="0004339F" w:rsidP="0004339F">
      <w:pPr>
        <w:spacing w:line="322" w:lineRule="atLeast"/>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b/>
          <w:bCs/>
          <w:color w:val="000000"/>
          <w:sz w:val="17"/>
          <w:szCs w:val="17"/>
          <w:u w:val="single"/>
          <w:shd w:val="clear" w:color="auto" w:fill="FFFFFF"/>
          <w:lang w:eastAsia="tr-TR"/>
        </w:rPr>
        <w:t>TEBLİĞ TARİHİ                                 </w:t>
      </w:r>
      <w:r w:rsidRPr="00101B9E">
        <w:rPr>
          <w:rFonts w:ascii="Tahoma" w:eastAsia="Times New Roman" w:hAnsi="Tahoma" w:cs="Tahoma"/>
          <w:b/>
          <w:bCs/>
          <w:color w:val="000000"/>
          <w:sz w:val="17"/>
          <w:u w:val="single"/>
          <w:lang w:eastAsia="tr-TR"/>
        </w:rPr>
        <w:t> </w:t>
      </w:r>
      <w:r w:rsidRPr="00101B9E">
        <w:rPr>
          <w:rFonts w:ascii="Tahoma" w:eastAsia="Times New Roman" w:hAnsi="Tahoma" w:cs="Tahoma"/>
          <w:b/>
          <w:bCs/>
          <w:color w:val="000000"/>
          <w:sz w:val="17"/>
          <w:szCs w:val="17"/>
          <w:u w:val="single"/>
          <w:shd w:val="clear" w:color="auto" w:fill="FFFFFF"/>
          <w:lang w:eastAsia="tr-TR"/>
        </w:rPr>
        <w:t>:</w:t>
      </w:r>
      <w:r w:rsidRPr="00101B9E">
        <w:rPr>
          <w:rFonts w:ascii="Tahoma" w:eastAsia="Times New Roman" w:hAnsi="Tahoma" w:cs="Tahoma"/>
          <w:color w:val="000000"/>
          <w:sz w:val="17"/>
          <w:u w:val="single"/>
          <w:lang w:eastAsia="tr-TR"/>
        </w:rPr>
        <w:t> </w:t>
      </w:r>
      <w:proofErr w:type="gramStart"/>
      <w:r w:rsidRPr="00101B9E">
        <w:rPr>
          <w:rFonts w:ascii="Tahoma" w:eastAsia="Times New Roman" w:hAnsi="Tahoma" w:cs="Tahoma"/>
          <w:color w:val="000000"/>
          <w:sz w:val="17"/>
          <w:szCs w:val="17"/>
          <w:u w:val="single"/>
          <w:shd w:val="clear" w:color="auto" w:fill="FFFFFF"/>
          <w:lang w:eastAsia="tr-TR"/>
        </w:rPr>
        <w:t>……………………………….</w:t>
      </w:r>
      <w:proofErr w:type="gramEnd"/>
    </w:p>
    <w:p w:rsidR="0004339F" w:rsidRPr="00101B9E" w:rsidRDefault="0004339F" w:rsidP="0004339F">
      <w:pPr>
        <w:spacing w:line="322" w:lineRule="atLeast"/>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b/>
          <w:bCs/>
          <w:color w:val="000000"/>
          <w:sz w:val="17"/>
          <w:szCs w:val="17"/>
          <w:u w:val="single"/>
          <w:shd w:val="clear" w:color="auto" w:fill="FFFFFF"/>
          <w:lang w:eastAsia="tr-TR"/>
        </w:rPr>
        <w:t>DAVA KONUSU                                              </w:t>
      </w:r>
      <w:r w:rsidRPr="00101B9E">
        <w:rPr>
          <w:rFonts w:ascii="Tahoma" w:eastAsia="Times New Roman" w:hAnsi="Tahoma" w:cs="Tahoma"/>
          <w:b/>
          <w:bCs/>
          <w:color w:val="000000"/>
          <w:sz w:val="17"/>
          <w:u w:val="single"/>
          <w:lang w:eastAsia="tr-TR"/>
        </w:rPr>
        <w:t> </w:t>
      </w:r>
      <w:r w:rsidRPr="00101B9E">
        <w:rPr>
          <w:rFonts w:ascii="Tahoma" w:eastAsia="Times New Roman" w:hAnsi="Tahoma" w:cs="Tahoma"/>
          <w:b/>
          <w:bCs/>
          <w:color w:val="000000"/>
          <w:sz w:val="17"/>
          <w:szCs w:val="17"/>
          <w:u w:val="single"/>
          <w:shd w:val="clear" w:color="auto" w:fill="FFFFFF"/>
          <w:lang w:eastAsia="tr-TR"/>
        </w:rPr>
        <w:t>: </w:t>
      </w:r>
      <w:r w:rsidRPr="00101B9E">
        <w:rPr>
          <w:rFonts w:ascii="Tahoma" w:eastAsia="Times New Roman" w:hAnsi="Tahoma" w:cs="Tahoma"/>
          <w:b/>
          <w:bCs/>
          <w:color w:val="000000"/>
          <w:sz w:val="17"/>
          <w:u w:val="single"/>
          <w:lang w:eastAsia="tr-TR"/>
        </w:rPr>
        <w:t> </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Tarihinde……………………………. Kadar çalışarak emekli olmam nedeniyle,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30 yıldan faz çalışmalarım olan</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 xml:space="preserve"> yıllık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 xml:space="preserve">emeklilik ikramiyesi tutarının tarafıma ödenmesi talebiyle yapmış olduğum </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 xml:space="preserve">tarihi başvuruyu </w:t>
      </w:r>
      <w:proofErr w:type="spellStart"/>
      <w:r w:rsidRPr="00101B9E">
        <w:rPr>
          <w:rFonts w:ascii="Tahoma" w:eastAsia="Times New Roman" w:hAnsi="Tahoma" w:cs="Tahoma"/>
          <w:color w:val="000000"/>
          <w:sz w:val="17"/>
          <w:szCs w:val="17"/>
          <w:shd w:val="clear" w:color="auto" w:fill="FFFFFF"/>
          <w:lang w:eastAsia="tr-TR"/>
        </w:rPr>
        <w:t>red</w:t>
      </w:r>
      <w:proofErr w:type="spellEnd"/>
      <w:r w:rsidRPr="00101B9E">
        <w:rPr>
          <w:rFonts w:ascii="Tahoma" w:eastAsia="Times New Roman" w:hAnsi="Tahoma" w:cs="Tahoma"/>
          <w:color w:val="000000"/>
          <w:sz w:val="17"/>
          <w:szCs w:val="17"/>
          <w:shd w:val="clear" w:color="auto" w:fill="FFFFFF"/>
          <w:lang w:eastAsia="tr-TR"/>
        </w:rPr>
        <w:t xml:space="preserve"> eden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 xml:space="preserve">davalı idarenin……….. </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 xml:space="preserve"> sayılı ve</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 xml:space="preserve"> tarihli işleminin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iptali ve söz konusu yıllara isabet eden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emeklilik ikramiyesi tutarının tarafıma yasal faizi ile birlikte ödenmesi talebinden ibarettir</w:t>
      </w:r>
      <w:r w:rsidRPr="00101B9E">
        <w:rPr>
          <w:rFonts w:ascii="Tahoma" w:eastAsia="Times New Roman" w:hAnsi="Tahoma" w:cs="Tahoma"/>
          <w:b/>
          <w:bCs/>
          <w:color w:val="000000"/>
          <w:sz w:val="17"/>
          <w:szCs w:val="17"/>
          <w:u w:val="single"/>
          <w:shd w:val="clear" w:color="auto" w:fill="FFFFFF"/>
          <w:lang w:eastAsia="tr-TR"/>
        </w:rPr>
        <w:t>.</w:t>
      </w:r>
    </w:p>
    <w:p w:rsidR="0004339F" w:rsidRPr="00101B9E" w:rsidRDefault="0004339F" w:rsidP="0004339F">
      <w:pPr>
        <w:spacing w:line="322" w:lineRule="atLeast"/>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color w:val="000000"/>
          <w:sz w:val="17"/>
          <w:szCs w:val="17"/>
          <w:shd w:val="clear" w:color="auto" w:fill="FFFFFF"/>
          <w:lang w:eastAsia="tr-TR"/>
        </w:rPr>
        <w:t> </w:t>
      </w:r>
    </w:p>
    <w:p w:rsidR="0004339F" w:rsidRPr="00101B9E" w:rsidRDefault="0004339F" w:rsidP="0004339F">
      <w:pPr>
        <w:spacing w:line="322" w:lineRule="atLeast"/>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color w:val="000000"/>
          <w:sz w:val="17"/>
          <w:szCs w:val="17"/>
          <w:u w:val="single"/>
          <w:shd w:val="clear" w:color="auto" w:fill="FFFFFF"/>
          <w:lang w:eastAsia="tr-TR"/>
        </w:rPr>
        <w:t>AÇIKLAMALAR</w:t>
      </w:r>
    </w:p>
    <w:p w:rsidR="0004339F" w:rsidRPr="00101B9E" w:rsidRDefault="0004339F" w:rsidP="0004339F">
      <w:pPr>
        <w:spacing w:line="322" w:lineRule="atLeast"/>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b/>
          <w:bCs/>
          <w:color w:val="000000"/>
          <w:sz w:val="17"/>
          <w:szCs w:val="17"/>
          <w:shd w:val="clear" w:color="auto" w:fill="FFFFFF"/>
          <w:lang w:eastAsia="tr-TR"/>
        </w:rPr>
        <w:t>1-</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 xml:space="preserve"> Tarihinden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emekli olduğum</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 xml:space="preserve"> Tarihine kadar davalı kurumda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tam olarak</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 xml:space="preserve"> yıl hizmetim bulunmaktadır. Bu hizmetime rağmen davalı kurum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emekli olduğum tarihi dikkate alarak, sadece 30 yıla kadar ki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çalışmalarıma isabet eden, emekli ikramiyesini tarafıma ödemiş, otuz yılı aşan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yaklaşık</w:t>
      </w:r>
      <w:proofErr w:type="gramStart"/>
      <w:r w:rsidRPr="00101B9E">
        <w:rPr>
          <w:rFonts w:ascii="Tahoma" w:eastAsia="Times New Roman" w:hAnsi="Tahoma" w:cs="Tahoma"/>
          <w:color w:val="000000"/>
          <w:sz w:val="17"/>
          <w:szCs w:val="17"/>
          <w:shd w:val="clear" w:color="auto" w:fill="FFFFFF"/>
          <w:lang w:eastAsia="tr-TR"/>
        </w:rPr>
        <w:t>………</w:t>
      </w:r>
      <w:proofErr w:type="gramEnd"/>
      <w:r w:rsidRPr="00101B9E">
        <w:rPr>
          <w:rFonts w:ascii="Tahoma" w:eastAsia="Times New Roman" w:hAnsi="Tahoma" w:cs="Tahoma"/>
          <w:color w:val="000000"/>
          <w:sz w:val="17"/>
          <w:szCs w:val="17"/>
          <w:shd w:val="clear" w:color="auto" w:fill="FFFFFF"/>
          <w:lang w:eastAsia="tr-TR"/>
        </w:rPr>
        <w:t xml:space="preserve"> yıllık ikramiye tarafıma ödenmemiştir. </w:t>
      </w:r>
      <w:r w:rsidRPr="00101B9E">
        <w:rPr>
          <w:rFonts w:ascii="Tahoma" w:eastAsia="Times New Roman" w:hAnsi="Tahoma" w:cs="Tahoma"/>
          <w:color w:val="000000"/>
          <w:sz w:val="17"/>
          <w:lang w:eastAsia="tr-TR"/>
        </w:rPr>
        <w:t> </w:t>
      </w:r>
      <w:proofErr w:type="gramStart"/>
      <w:r w:rsidRPr="00101B9E">
        <w:rPr>
          <w:rFonts w:ascii="Tahoma" w:eastAsia="Times New Roman" w:hAnsi="Tahoma" w:cs="Tahoma"/>
          <w:color w:val="000000"/>
          <w:sz w:val="17"/>
          <w:szCs w:val="17"/>
          <w:shd w:val="clear" w:color="auto" w:fill="FFFFFF"/>
          <w:lang w:eastAsia="tr-TR"/>
        </w:rPr>
        <w:t>Hukuka kazanılmış haklara aykırı bu uygulamanın dayanağı niteliğinde ki; 8.0.1949 günlü ve 5434 sayılı Türkiye Cumhuriyeti Emekli Sandığı kanununun 17.01.2012 günlü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6270 sayılı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Türkiye Cumhuriyeti Emekli Sandığı kanunu ile Bazı Kanunlarda Değişiklik Yapılmasına Dair Kanunun 1. Maddesi ile değiştirilen 89. Maddesinin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 xml:space="preserve">dördüncü fıkrasının 1. Cümlesinde yer alan “… </w:t>
      </w:r>
      <w:proofErr w:type="gramEnd"/>
      <w:r w:rsidRPr="00101B9E">
        <w:rPr>
          <w:rFonts w:ascii="Tahoma" w:eastAsia="Times New Roman" w:hAnsi="Tahoma" w:cs="Tahoma"/>
          <w:color w:val="000000"/>
          <w:sz w:val="17"/>
          <w:szCs w:val="17"/>
          <w:shd w:val="clear" w:color="auto" w:fill="FFFFFF"/>
          <w:lang w:eastAsia="tr-TR"/>
        </w:rPr>
        <w:t>Verilecek emekli ikramiyesinin hesabında 30 fiili hizmet yılından fazla süreler dikkate alınmaz” ibaresi Anayasa Mahkemesinin 25.12.2014 tarihli kararı ile iptal edilmesi üzerine,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 xml:space="preserve">davalı idareye başvuru gereği hasıl olmuş, ancak davalı idare iptal davasına konu cevabı ile söz konusu başvurumu </w:t>
      </w:r>
      <w:proofErr w:type="spellStart"/>
      <w:r w:rsidRPr="00101B9E">
        <w:rPr>
          <w:rFonts w:ascii="Tahoma" w:eastAsia="Times New Roman" w:hAnsi="Tahoma" w:cs="Tahoma"/>
          <w:color w:val="000000"/>
          <w:sz w:val="17"/>
          <w:szCs w:val="17"/>
          <w:shd w:val="clear" w:color="auto" w:fill="FFFFFF"/>
          <w:lang w:eastAsia="tr-TR"/>
        </w:rPr>
        <w:t>red</w:t>
      </w:r>
      <w:proofErr w:type="spellEnd"/>
      <w:r w:rsidRPr="00101B9E">
        <w:rPr>
          <w:rFonts w:ascii="Tahoma" w:eastAsia="Times New Roman" w:hAnsi="Tahoma" w:cs="Tahoma"/>
          <w:color w:val="000000"/>
          <w:sz w:val="17"/>
          <w:szCs w:val="17"/>
          <w:shd w:val="clear" w:color="auto" w:fill="FFFFFF"/>
          <w:lang w:eastAsia="tr-TR"/>
        </w:rPr>
        <w:t xml:space="preserve"> etmiştir. Davalı idarenin ret işlemi kazanılmış haklara, anayasanın temel ilkelerine açıkça aykırıdır ve iptali gerekir.</w:t>
      </w:r>
    </w:p>
    <w:p w:rsidR="0004339F" w:rsidRPr="00101B9E" w:rsidRDefault="0004339F" w:rsidP="0004339F">
      <w:pPr>
        <w:spacing w:line="322" w:lineRule="atLeast"/>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color w:val="000000"/>
          <w:sz w:val="17"/>
          <w:szCs w:val="17"/>
          <w:shd w:val="clear" w:color="auto" w:fill="FFFFFF"/>
          <w:lang w:eastAsia="tr-TR"/>
        </w:rPr>
        <w:t>2-Anayasa’nın 2. maddesinde, Türkiye Cumhuriyeti’nin bir hukuk devleti olduğu belirtilmiştir. Hukuk devleti, eylem ve işlemleri hukuka uygun olan, insan haklarına dayanan, bu hak ve özgürlükleri koruyup güçlendiren, her alanda adil bir hukuk düzeni kurup bunu geliştirerek sürdüren, Anayasa’ya aykırı durum ve tutumlardan kaçınan, hukukun üstün kurallarıyla kendini bağlı sayan ve yargı denetimine açık olan devlettir.</w:t>
      </w:r>
    </w:p>
    <w:p w:rsidR="0004339F" w:rsidRPr="00101B9E" w:rsidRDefault="0004339F" w:rsidP="0004339F">
      <w:pPr>
        <w:shd w:val="clear" w:color="auto" w:fill="FFFFFF"/>
        <w:spacing w:after="0" w:line="389" w:lineRule="atLeast"/>
        <w:ind w:right="14"/>
        <w:jc w:val="both"/>
        <w:rPr>
          <w:rFonts w:ascii="Times New Roman" w:eastAsia="Times New Roman" w:hAnsi="Times New Roman" w:cs="Times New Roman"/>
          <w:color w:val="000000"/>
          <w:sz w:val="24"/>
          <w:szCs w:val="24"/>
          <w:shd w:val="clear" w:color="auto" w:fill="FFFFFF"/>
          <w:lang w:eastAsia="tr-TR"/>
        </w:rPr>
      </w:pPr>
      <w:r w:rsidRPr="00101B9E">
        <w:rPr>
          <w:rFonts w:ascii="Times New Roman" w:eastAsia="Times New Roman" w:hAnsi="Times New Roman" w:cs="Times New Roman"/>
          <w:b/>
          <w:bCs/>
          <w:color w:val="000000"/>
          <w:spacing w:val="-3"/>
          <w:sz w:val="17"/>
          <w:szCs w:val="17"/>
          <w:shd w:val="clear" w:color="auto" w:fill="FFFFFF"/>
          <w:lang w:eastAsia="tr-TR"/>
        </w:rPr>
        <w:t>2-</w:t>
      </w:r>
      <w:r w:rsidRPr="00101B9E">
        <w:rPr>
          <w:rFonts w:ascii="Times New Roman" w:eastAsia="Times New Roman" w:hAnsi="Times New Roman" w:cs="Times New Roman"/>
          <w:b/>
          <w:bCs/>
          <w:color w:val="000000"/>
          <w:spacing w:val="-3"/>
          <w:sz w:val="17"/>
          <w:lang w:eastAsia="tr-TR"/>
        </w:rPr>
        <w:t> </w:t>
      </w:r>
      <w:r w:rsidRPr="00101B9E">
        <w:rPr>
          <w:rFonts w:ascii="Times New Roman" w:eastAsia="Times New Roman" w:hAnsi="Times New Roman" w:cs="Times New Roman"/>
          <w:b/>
          <w:bCs/>
          <w:color w:val="000000"/>
          <w:spacing w:val="-3"/>
          <w:sz w:val="17"/>
          <w:szCs w:val="17"/>
          <w:shd w:val="clear" w:color="auto" w:fill="FFFFFF"/>
          <w:lang w:eastAsia="tr-TR"/>
        </w:rPr>
        <w:t> </w:t>
      </w:r>
      <w:r w:rsidRPr="00101B9E">
        <w:rPr>
          <w:rFonts w:ascii="Times New Roman" w:eastAsia="Times New Roman" w:hAnsi="Times New Roman" w:cs="Times New Roman"/>
          <w:color w:val="000000"/>
          <w:spacing w:val="-3"/>
          <w:sz w:val="17"/>
          <w:szCs w:val="17"/>
          <w:shd w:val="clear" w:color="auto" w:fill="FFFFFF"/>
          <w:lang w:eastAsia="tr-TR"/>
        </w:rPr>
        <w:t>Kurumda çalıştığım otuz yıllık süreyi aşan </w:t>
      </w:r>
      <w:r w:rsidRPr="00101B9E">
        <w:rPr>
          <w:rFonts w:ascii="Times New Roman" w:eastAsia="Times New Roman" w:hAnsi="Times New Roman" w:cs="Times New Roman"/>
          <w:color w:val="000000"/>
          <w:spacing w:val="-3"/>
          <w:sz w:val="17"/>
          <w:lang w:eastAsia="tr-TR"/>
        </w:rPr>
        <w:t> </w:t>
      </w:r>
      <w:proofErr w:type="gramStart"/>
      <w:r w:rsidRPr="00101B9E">
        <w:rPr>
          <w:rFonts w:ascii="Times New Roman" w:eastAsia="Times New Roman" w:hAnsi="Times New Roman" w:cs="Times New Roman"/>
          <w:color w:val="000000"/>
          <w:spacing w:val="-3"/>
          <w:sz w:val="17"/>
          <w:szCs w:val="17"/>
          <w:shd w:val="clear" w:color="auto" w:fill="FFFFFF"/>
          <w:lang w:eastAsia="tr-TR"/>
        </w:rPr>
        <w:t>……..</w:t>
      </w:r>
      <w:proofErr w:type="gramEnd"/>
      <w:r w:rsidRPr="00101B9E">
        <w:rPr>
          <w:rFonts w:ascii="Times New Roman" w:eastAsia="Times New Roman" w:hAnsi="Times New Roman" w:cs="Times New Roman"/>
          <w:color w:val="000000"/>
          <w:spacing w:val="-3"/>
          <w:sz w:val="17"/>
          <w:szCs w:val="17"/>
          <w:shd w:val="clear" w:color="auto" w:fill="FFFFFF"/>
          <w:lang w:eastAsia="tr-TR"/>
        </w:rPr>
        <w:t xml:space="preserve"> yıllık çalışma süreme isabet eden </w:t>
      </w:r>
      <w:r w:rsidRPr="00101B9E">
        <w:rPr>
          <w:rFonts w:ascii="Times New Roman" w:eastAsia="Times New Roman" w:hAnsi="Times New Roman" w:cs="Times New Roman"/>
          <w:color w:val="000000"/>
          <w:spacing w:val="-3"/>
          <w:sz w:val="17"/>
          <w:lang w:eastAsia="tr-TR"/>
        </w:rPr>
        <w:t> </w:t>
      </w:r>
      <w:r w:rsidRPr="00101B9E">
        <w:rPr>
          <w:rFonts w:ascii="Times New Roman" w:eastAsia="Times New Roman" w:hAnsi="Times New Roman" w:cs="Times New Roman"/>
          <w:color w:val="000000"/>
          <w:spacing w:val="-3"/>
          <w:sz w:val="17"/>
          <w:szCs w:val="17"/>
          <w:shd w:val="clear" w:color="auto" w:fill="FFFFFF"/>
          <w:lang w:eastAsia="tr-TR"/>
        </w:rPr>
        <w:t>emekli ikramiyesi miktarı</w:t>
      </w:r>
      <w:r w:rsidRPr="00101B9E">
        <w:rPr>
          <w:rFonts w:ascii="Times New Roman" w:eastAsia="Times New Roman" w:hAnsi="Times New Roman" w:cs="Times New Roman"/>
          <w:b/>
          <w:bCs/>
          <w:color w:val="000000"/>
          <w:spacing w:val="-3"/>
          <w:sz w:val="17"/>
          <w:szCs w:val="17"/>
          <w:shd w:val="clear" w:color="auto" w:fill="FFFFFF"/>
          <w:lang w:eastAsia="tr-TR"/>
        </w:rPr>
        <w:t> </w:t>
      </w:r>
      <w:r w:rsidRPr="00101B9E">
        <w:rPr>
          <w:rFonts w:ascii="Times New Roman" w:eastAsia="Times New Roman" w:hAnsi="Times New Roman" w:cs="Times New Roman"/>
          <w:b/>
          <w:bCs/>
          <w:color w:val="000000"/>
          <w:spacing w:val="-3"/>
          <w:sz w:val="17"/>
          <w:lang w:eastAsia="tr-TR"/>
        </w:rPr>
        <w:t> </w:t>
      </w:r>
      <w:r w:rsidRPr="00101B9E">
        <w:rPr>
          <w:rFonts w:ascii="Times New Roman" w:eastAsia="Times New Roman" w:hAnsi="Times New Roman" w:cs="Times New Roman"/>
          <w:color w:val="000000"/>
          <w:spacing w:val="-4"/>
          <w:sz w:val="17"/>
          <w:szCs w:val="17"/>
          <w:u w:val="single"/>
          <w:shd w:val="clear" w:color="auto" w:fill="FFFFFF"/>
          <w:lang w:eastAsia="tr-TR"/>
        </w:rPr>
        <w:t xml:space="preserve">müktesep ve kazanılmış bir haktır bu hak Anayasa </w:t>
      </w:r>
      <w:proofErr w:type="spellStart"/>
      <w:r w:rsidRPr="00101B9E">
        <w:rPr>
          <w:rFonts w:ascii="Times New Roman" w:eastAsia="Times New Roman" w:hAnsi="Times New Roman" w:cs="Times New Roman"/>
          <w:color w:val="000000"/>
          <w:spacing w:val="-4"/>
          <w:sz w:val="17"/>
          <w:szCs w:val="17"/>
          <w:u w:val="single"/>
          <w:shd w:val="clear" w:color="auto" w:fill="FFFFFF"/>
          <w:lang w:eastAsia="tr-TR"/>
        </w:rPr>
        <w:t>Mahkmesi</w:t>
      </w:r>
      <w:proofErr w:type="spellEnd"/>
      <w:r w:rsidRPr="00101B9E">
        <w:rPr>
          <w:rFonts w:ascii="Times New Roman" w:eastAsia="Times New Roman" w:hAnsi="Times New Roman" w:cs="Times New Roman"/>
          <w:color w:val="000000"/>
          <w:spacing w:val="-4"/>
          <w:sz w:val="17"/>
          <w:szCs w:val="17"/>
          <w:u w:val="single"/>
          <w:shd w:val="clear" w:color="auto" w:fill="FFFFFF"/>
          <w:lang w:eastAsia="tr-TR"/>
        </w:rPr>
        <w:t xml:space="preserve"> kararı ile iptal edilen yasa hükmü gerekçe gösterilerek kısıtlanmaz.</w:t>
      </w:r>
    </w:p>
    <w:p w:rsidR="0004339F" w:rsidRPr="00101B9E" w:rsidRDefault="0004339F" w:rsidP="0004339F">
      <w:pPr>
        <w:shd w:val="clear" w:color="auto" w:fill="FFFFFF"/>
        <w:spacing w:after="0" w:line="394" w:lineRule="atLeast"/>
        <w:ind w:left="24" w:right="10" w:firstLine="302"/>
        <w:jc w:val="both"/>
        <w:rPr>
          <w:rFonts w:ascii="Times New Roman" w:eastAsia="Times New Roman" w:hAnsi="Times New Roman" w:cs="Times New Roman"/>
          <w:color w:val="000000"/>
          <w:sz w:val="24"/>
          <w:szCs w:val="24"/>
          <w:shd w:val="clear" w:color="auto" w:fill="FFFFFF"/>
          <w:lang w:eastAsia="tr-TR"/>
        </w:rPr>
      </w:pPr>
      <w:r w:rsidRPr="00101B9E">
        <w:rPr>
          <w:rFonts w:ascii="Times New Roman" w:eastAsia="Times New Roman" w:hAnsi="Times New Roman" w:cs="Times New Roman"/>
          <w:b/>
          <w:bCs/>
          <w:color w:val="000000"/>
          <w:spacing w:val="-4"/>
          <w:sz w:val="17"/>
          <w:szCs w:val="17"/>
          <w:shd w:val="clear" w:color="auto" w:fill="FFFFFF"/>
          <w:lang w:eastAsia="tr-TR"/>
        </w:rPr>
        <w:t>Anayasa Mahkemesi ise bir kararında yapmış olduğu tanımlamada; "</w:t>
      </w:r>
      <w:r w:rsidRPr="00101B9E">
        <w:rPr>
          <w:rFonts w:ascii="Times New Roman" w:eastAsia="Times New Roman" w:hAnsi="Times New Roman" w:cs="Times New Roman"/>
          <w:b/>
          <w:bCs/>
          <w:color w:val="000000"/>
          <w:spacing w:val="-4"/>
          <w:sz w:val="17"/>
          <w:lang w:eastAsia="tr-TR"/>
        </w:rPr>
        <w:t> </w:t>
      </w:r>
      <w:r w:rsidRPr="00101B9E">
        <w:rPr>
          <w:rFonts w:ascii="Times New Roman" w:eastAsia="Times New Roman" w:hAnsi="Times New Roman" w:cs="Times New Roman"/>
          <w:color w:val="000000"/>
          <w:spacing w:val="-4"/>
          <w:sz w:val="17"/>
          <w:szCs w:val="17"/>
          <w:shd w:val="clear" w:color="auto" w:fill="FFFFFF"/>
          <w:lang w:eastAsia="tr-TR"/>
        </w:rPr>
        <w:t>kişinin</w:t>
      </w:r>
      <w:r w:rsidRPr="00101B9E">
        <w:rPr>
          <w:rFonts w:ascii="Times New Roman" w:eastAsia="Times New Roman" w:hAnsi="Times New Roman" w:cs="Times New Roman"/>
          <w:color w:val="000000"/>
          <w:spacing w:val="-4"/>
          <w:sz w:val="17"/>
          <w:lang w:eastAsia="tr-TR"/>
        </w:rPr>
        <w:t> </w:t>
      </w:r>
      <w:r w:rsidRPr="00101B9E">
        <w:rPr>
          <w:rFonts w:ascii="Times New Roman" w:eastAsia="Times New Roman" w:hAnsi="Times New Roman" w:cs="Times New Roman"/>
          <w:color w:val="000000"/>
          <w:spacing w:val="-8"/>
          <w:sz w:val="17"/>
          <w:szCs w:val="17"/>
          <w:shd w:val="clear" w:color="auto" w:fill="FFFFFF"/>
          <w:lang w:eastAsia="tr-TR"/>
        </w:rPr>
        <w:t>bulunduğu statüden doğan, tahakkuk etmiş ve kendisi yönünden kesinleşmiş ve</w:t>
      </w:r>
      <w:r w:rsidRPr="00101B9E">
        <w:rPr>
          <w:rFonts w:ascii="Times New Roman" w:eastAsia="Times New Roman" w:hAnsi="Times New Roman" w:cs="Times New Roman"/>
          <w:color w:val="000000"/>
          <w:spacing w:val="-8"/>
          <w:sz w:val="17"/>
          <w:lang w:eastAsia="tr-TR"/>
        </w:rPr>
        <w:t> </w:t>
      </w:r>
      <w:r w:rsidRPr="00101B9E">
        <w:rPr>
          <w:rFonts w:ascii="Times New Roman" w:eastAsia="Times New Roman" w:hAnsi="Times New Roman" w:cs="Times New Roman"/>
          <w:color w:val="000000"/>
          <w:spacing w:val="-7"/>
          <w:sz w:val="17"/>
          <w:szCs w:val="17"/>
          <w:shd w:val="clear" w:color="auto" w:fill="FFFFFF"/>
          <w:lang w:eastAsia="tr-TR"/>
        </w:rPr>
        <w:t>kişisel alacak niteliğine dönüşmüş hak</w:t>
      </w:r>
      <w:r w:rsidRPr="00101B9E">
        <w:rPr>
          <w:rFonts w:ascii="Times New Roman" w:eastAsia="Times New Roman" w:hAnsi="Times New Roman" w:cs="Times New Roman"/>
          <w:color w:val="000000"/>
          <w:spacing w:val="-7"/>
          <w:sz w:val="17"/>
          <w:lang w:eastAsia="tr-TR"/>
        </w:rPr>
        <w:t> </w:t>
      </w:r>
      <w:r w:rsidRPr="00101B9E">
        <w:rPr>
          <w:rFonts w:ascii="Times New Roman" w:eastAsia="Times New Roman" w:hAnsi="Times New Roman" w:cs="Times New Roman"/>
          <w:b/>
          <w:bCs/>
          <w:color w:val="000000"/>
          <w:spacing w:val="-7"/>
          <w:sz w:val="17"/>
          <w:szCs w:val="17"/>
          <w:shd w:val="clear" w:color="auto" w:fill="FFFFFF"/>
          <w:lang w:eastAsia="tr-TR"/>
        </w:rPr>
        <w:t>" olarak kazanılmış hak kavramını</w:t>
      </w:r>
      <w:r w:rsidRPr="00101B9E">
        <w:rPr>
          <w:rFonts w:ascii="Times New Roman" w:eastAsia="Times New Roman" w:hAnsi="Times New Roman" w:cs="Times New Roman"/>
          <w:b/>
          <w:bCs/>
          <w:color w:val="000000"/>
          <w:spacing w:val="-7"/>
          <w:sz w:val="17"/>
          <w:lang w:eastAsia="tr-TR"/>
        </w:rPr>
        <w:t> </w:t>
      </w:r>
      <w:r w:rsidRPr="00101B9E">
        <w:rPr>
          <w:rFonts w:ascii="Times New Roman" w:eastAsia="Times New Roman" w:hAnsi="Times New Roman" w:cs="Times New Roman"/>
          <w:b/>
          <w:bCs/>
          <w:color w:val="000000"/>
          <w:spacing w:val="-2"/>
          <w:sz w:val="17"/>
          <w:szCs w:val="17"/>
          <w:shd w:val="clear" w:color="auto" w:fill="FFFFFF"/>
          <w:lang w:eastAsia="tr-TR"/>
        </w:rPr>
        <w:t>anlamlandırmıştır.</w:t>
      </w:r>
    </w:p>
    <w:p w:rsidR="0004339F" w:rsidRPr="00101B9E" w:rsidRDefault="0004339F" w:rsidP="0004339F">
      <w:pPr>
        <w:shd w:val="clear" w:color="auto" w:fill="FFFFFF"/>
        <w:spacing w:before="192" w:after="0" w:line="384" w:lineRule="atLeast"/>
        <w:ind w:left="29"/>
        <w:jc w:val="both"/>
        <w:rPr>
          <w:rFonts w:ascii="Times New Roman" w:eastAsia="Times New Roman" w:hAnsi="Times New Roman" w:cs="Times New Roman"/>
          <w:color w:val="000000"/>
          <w:sz w:val="24"/>
          <w:szCs w:val="24"/>
          <w:shd w:val="clear" w:color="auto" w:fill="FFFFFF"/>
          <w:lang w:eastAsia="tr-TR"/>
        </w:rPr>
      </w:pPr>
      <w:r w:rsidRPr="00101B9E">
        <w:rPr>
          <w:rFonts w:ascii="Times New Roman" w:eastAsia="Times New Roman" w:hAnsi="Times New Roman" w:cs="Times New Roman"/>
          <w:b/>
          <w:bCs/>
          <w:color w:val="000000"/>
          <w:spacing w:val="5"/>
          <w:sz w:val="17"/>
          <w:szCs w:val="17"/>
          <w:u w:val="single"/>
          <w:shd w:val="clear" w:color="auto" w:fill="FFFFFF"/>
          <w:lang w:eastAsia="tr-TR"/>
        </w:rPr>
        <w:t>Kazanılmış haklara saygı ilkesi evrensel hukukun genel ilkesi olarak kabul</w:t>
      </w:r>
      <w:r w:rsidRPr="00101B9E">
        <w:rPr>
          <w:rFonts w:ascii="Times New Roman" w:eastAsia="Times New Roman" w:hAnsi="Times New Roman" w:cs="Times New Roman"/>
          <w:b/>
          <w:bCs/>
          <w:color w:val="000000"/>
          <w:spacing w:val="5"/>
          <w:sz w:val="17"/>
          <w:u w:val="single"/>
          <w:lang w:eastAsia="tr-TR"/>
        </w:rPr>
        <w:t> </w:t>
      </w:r>
      <w:r w:rsidRPr="00101B9E">
        <w:rPr>
          <w:rFonts w:ascii="Times New Roman" w:eastAsia="Times New Roman" w:hAnsi="Times New Roman" w:cs="Times New Roman"/>
          <w:b/>
          <w:bCs/>
          <w:color w:val="000000"/>
          <w:spacing w:val="-1"/>
          <w:sz w:val="17"/>
          <w:szCs w:val="17"/>
          <w:u w:val="single"/>
          <w:shd w:val="clear" w:color="auto" w:fill="FFFFFF"/>
          <w:lang w:eastAsia="tr-TR"/>
        </w:rPr>
        <w:t>edilmektedir.</w:t>
      </w:r>
      <w:r w:rsidRPr="00101B9E">
        <w:rPr>
          <w:rFonts w:ascii="Times New Roman" w:eastAsia="Times New Roman" w:hAnsi="Times New Roman" w:cs="Times New Roman"/>
          <w:b/>
          <w:bCs/>
          <w:color w:val="000000"/>
          <w:spacing w:val="-1"/>
          <w:sz w:val="17"/>
          <w:lang w:eastAsia="tr-TR"/>
        </w:rPr>
        <w:t> </w:t>
      </w:r>
      <w:r w:rsidRPr="00101B9E">
        <w:rPr>
          <w:rFonts w:ascii="Times New Roman" w:eastAsia="Times New Roman" w:hAnsi="Times New Roman" w:cs="Times New Roman"/>
          <w:b/>
          <w:bCs/>
          <w:color w:val="000000"/>
          <w:spacing w:val="-1"/>
          <w:sz w:val="17"/>
          <w:szCs w:val="17"/>
          <w:shd w:val="clear" w:color="auto" w:fill="FFFFFF"/>
          <w:lang w:eastAsia="tr-TR"/>
        </w:rPr>
        <w:t>Hukukun genel ilkelerinin anayasal bir dayanağı bulunmamakla birlikte bu kurallara uymak bir yandan hukuk devleti ilkesi öte yandan da Anayasa'nın 138.</w:t>
      </w:r>
      <w:r w:rsidRPr="00101B9E">
        <w:rPr>
          <w:rFonts w:ascii="Times New Roman" w:eastAsia="Times New Roman" w:hAnsi="Times New Roman" w:cs="Times New Roman"/>
          <w:b/>
          <w:bCs/>
          <w:color w:val="000000"/>
          <w:spacing w:val="-1"/>
          <w:sz w:val="17"/>
          <w:lang w:eastAsia="tr-TR"/>
        </w:rPr>
        <w:t> </w:t>
      </w:r>
      <w:r w:rsidRPr="00101B9E">
        <w:rPr>
          <w:rFonts w:ascii="Times New Roman" w:eastAsia="Times New Roman" w:hAnsi="Times New Roman" w:cs="Times New Roman"/>
          <w:b/>
          <w:bCs/>
          <w:color w:val="000000"/>
          <w:spacing w:val="-4"/>
          <w:sz w:val="17"/>
          <w:szCs w:val="17"/>
          <w:shd w:val="clear" w:color="auto" w:fill="FFFFFF"/>
          <w:lang w:eastAsia="tr-TR"/>
        </w:rPr>
        <w:t>maddesinde yer alan, hakimlerin Anayasaya kanuna ve hukuka uygun olarak vicdani kanaatlerine göre hüküm verecekleri kuralı nazarında bir</w:t>
      </w:r>
      <w:r w:rsidRPr="00101B9E">
        <w:rPr>
          <w:rFonts w:ascii="Times New Roman" w:eastAsia="Times New Roman" w:hAnsi="Times New Roman" w:cs="Times New Roman"/>
          <w:b/>
          <w:bCs/>
          <w:color w:val="000000"/>
          <w:spacing w:val="-4"/>
          <w:sz w:val="17"/>
          <w:lang w:eastAsia="tr-TR"/>
        </w:rPr>
        <w:t> </w:t>
      </w:r>
      <w:r w:rsidRPr="00101B9E">
        <w:rPr>
          <w:rFonts w:ascii="Times New Roman" w:eastAsia="Times New Roman" w:hAnsi="Times New Roman" w:cs="Times New Roman"/>
          <w:color w:val="000000"/>
          <w:spacing w:val="-4"/>
          <w:sz w:val="17"/>
          <w:szCs w:val="17"/>
          <w:shd w:val="clear" w:color="auto" w:fill="FFFFFF"/>
          <w:lang w:eastAsia="tr-TR"/>
        </w:rPr>
        <w:t>zorunluluk</w:t>
      </w:r>
      <w:r w:rsidRPr="00101B9E">
        <w:rPr>
          <w:rFonts w:ascii="Times New Roman" w:eastAsia="Times New Roman" w:hAnsi="Times New Roman" w:cs="Times New Roman"/>
          <w:color w:val="000000"/>
          <w:spacing w:val="-4"/>
          <w:sz w:val="17"/>
          <w:lang w:eastAsia="tr-TR"/>
        </w:rPr>
        <w:t> </w:t>
      </w:r>
      <w:r w:rsidRPr="00101B9E">
        <w:rPr>
          <w:rFonts w:ascii="Times New Roman" w:eastAsia="Times New Roman" w:hAnsi="Times New Roman" w:cs="Times New Roman"/>
          <w:b/>
          <w:bCs/>
          <w:color w:val="000000"/>
          <w:spacing w:val="-4"/>
          <w:sz w:val="17"/>
          <w:szCs w:val="17"/>
          <w:shd w:val="clear" w:color="auto" w:fill="FFFFFF"/>
          <w:lang w:eastAsia="tr-TR"/>
        </w:rPr>
        <w:t>olarak karşımıza</w:t>
      </w:r>
      <w:r w:rsidRPr="00101B9E">
        <w:rPr>
          <w:rFonts w:ascii="Times New Roman" w:eastAsia="Times New Roman" w:hAnsi="Times New Roman" w:cs="Times New Roman"/>
          <w:b/>
          <w:bCs/>
          <w:color w:val="000000"/>
          <w:spacing w:val="-4"/>
          <w:sz w:val="17"/>
          <w:lang w:eastAsia="tr-TR"/>
        </w:rPr>
        <w:t> </w:t>
      </w:r>
      <w:r w:rsidRPr="00101B9E">
        <w:rPr>
          <w:rFonts w:ascii="Times New Roman" w:eastAsia="Times New Roman" w:hAnsi="Times New Roman" w:cs="Times New Roman"/>
          <w:b/>
          <w:bCs/>
          <w:color w:val="000000"/>
          <w:spacing w:val="-5"/>
          <w:sz w:val="17"/>
          <w:szCs w:val="17"/>
          <w:shd w:val="clear" w:color="auto" w:fill="FFFFFF"/>
          <w:lang w:eastAsia="tr-TR"/>
        </w:rPr>
        <w:t>çıkmaktadır.</w:t>
      </w:r>
    </w:p>
    <w:p w:rsidR="0004339F" w:rsidRPr="00101B9E" w:rsidRDefault="0004339F" w:rsidP="0004339F">
      <w:pPr>
        <w:shd w:val="clear" w:color="auto" w:fill="FFFFFF"/>
        <w:spacing w:before="202" w:after="0" w:line="389" w:lineRule="atLeast"/>
        <w:ind w:left="5" w:firstLine="317"/>
        <w:jc w:val="both"/>
        <w:rPr>
          <w:rFonts w:ascii="Times New Roman" w:eastAsia="Times New Roman" w:hAnsi="Times New Roman" w:cs="Times New Roman"/>
          <w:color w:val="000000"/>
          <w:sz w:val="24"/>
          <w:szCs w:val="24"/>
          <w:shd w:val="clear" w:color="auto" w:fill="FFFFFF"/>
          <w:lang w:eastAsia="tr-TR"/>
        </w:rPr>
      </w:pPr>
      <w:r w:rsidRPr="00101B9E">
        <w:rPr>
          <w:rFonts w:ascii="Times New Roman" w:eastAsia="Times New Roman" w:hAnsi="Times New Roman" w:cs="Times New Roman"/>
          <w:b/>
          <w:bCs/>
          <w:color w:val="000000"/>
          <w:spacing w:val="8"/>
          <w:sz w:val="17"/>
          <w:szCs w:val="17"/>
          <w:shd w:val="clear" w:color="auto" w:fill="FFFFFF"/>
          <w:lang w:eastAsia="tr-TR"/>
        </w:rPr>
        <w:lastRenderedPageBreak/>
        <w:t>Birleşmiş Milletler Milletlerarası Adalet Divanı Statüsü 38/l,c fıkrası; Milletlerarası</w:t>
      </w:r>
      <w:r w:rsidRPr="00101B9E">
        <w:rPr>
          <w:rFonts w:ascii="Times New Roman" w:eastAsia="Times New Roman" w:hAnsi="Times New Roman" w:cs="Times New Roman"/>
          <w:b/>
          <w:bCs/>
          <w:color w:val="000000"/>
          <w:spacing w:val="8"/>
          <w:sz w:val="17"/>
          <w:lang w:eastAsia="tr-TR"/>
        </w:rPr>
        <w:t> </w:t>
      </w:r>
      <w:r w:rsidRPr="00101B9E">
        <w:rPr>
          <w:rFonts w:ascii="Times New Roman" w:eastAsia="Times New Roman" w:hAnsi="Times New Roman" w:cs="Times New Roman"/>
          <w:b/>
          <w:bCs/>
          <w:color w:val="000000"/>
          <w:spacing w:val="7"/>
          <w:sz w:val="17"/>
          <w:szCs w:val="17"/>
          <w:shd w:val="clear" w:color="auto" w:fill="FFFFFF"/>
          <w:lang w:eastAsia="tr-TR"/>
        </w:rPr>
        <w:t>Hukukun şekli kaynakları arasında, medeni milletlerce kabul edilen genel hukuk</w:t>
      </w:r>
      <w:r w:rsidRPr="00101B9E">
        <w:rPr>
          <w:rFonts w:ascii="Times New Roman" w:eastAsia="Times New Roman" w:hAnsi="Times New Roman" w:cs="Times New Roman"/>
          <w:b/>
          <w:bCs/>
          <w:color w:val="000000"/>
          <w:spacing w:val="7"/>
          <w:sz w:val="17"/>
          <w:lang w:eastAsia="tr-TR"/>
        </w:rPr>
        <w:t> </w:t>
      </w:r>
      <w:r w:rsidRPr="00101B9E">
        <w:rPr>
          <w:rFonts w:ascii="Times New Roman" w:eastAsia="Times New Roman" w:hAnsi="Times New Roman" w:cs="Times New Roman"/>
          <w:b/>
          <w:bCs/>
          <w:color w:val="000000"/>
          <w:spacing w:val="57"/>
          <w:sz w:val="17"/>
          <w:szCs w:val="17"/>
          <w:shd w:val="clear" w:color="auto" w:fill="FFFFFF"/>
          <w:lang w:eastAsia="tr-TR"/>
        </w:rPr>
        <w:t>prensiplerini de pozitif asli kaynak olarak saymaktadır.</w:t>
      </w:r>
      <w:r w:rsidRPr="00101B9E">
        <w:rPr>
          <w:rFonts w:ascii="Times New Roman" w:eastAsia="Times New Roman" w:hAnsi="Times New Roman" w:cs="Times New Roman"/>
          <w:b/>
          <w:bCs/>
          <w:color w:val="000000"/>
          <w:spacing w:val="57"/>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Uluslararası hukukta kazanılmış hakka saygı ile birlikte; ahde vefa, hakkın kötüye</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5"/>
          <w:sz w:val="17"/>
          <w:szCs w:val="17"/>
          <w:shd w:val="clear" w:color="auto" w:fill="FFFFFF"/>
          <w:lang w:eastAsia="tr-TR"/>
        </w:rPr>
        <w:t>kullanılmaması, sebepsiz zenginleşme, gecikme faizi, verilen zararların tazmini, kesin</w:t>
      </w:r>
      <w:r w:rsidRPr="00101B9E">
        <w:rPr>
          <w:rFonts w:ascii="Times New Roman" w:eastAsia="Times New Roman" w:hAnsi="Times New Roman" w:cs="Times New Roman"/>
          <w:b/>
          <w:bCs/>
          <w:color w:val="000000"/>
          <w:spacing w:val="5"/>
          <w:sz w:val="17"/>
          <w:lang w:eastAsia="tr-TR"/>
        </w:rPr>
        <w:t> </w:t>
      </w:r>
      <w:r w:rsidRPr="00101B9E">
        <w:rPr>
          <w:rFonts w:ascii="Times New Roman" w:eastAsia="Times New Roman" w:hAnsi="Times New Roman" w:cs="Times New Roman"/>
          <w:b/>
          <w:bCs/>
          <w:color w:val="000000"/>
          <w:spacing w:val="8"/>
          <w:sz w:val="17"/>
          <w:szCs w:val="17"/>
          <w:shd w:val="clear" w:color="auto" w:fill="FFFFFF"/>
          <w:lang w:eastAsia="tr-TR"/>
        </w:rPr>
        <w:t>hükme saygı, kimsenin sahip olduğu haktan fazlasını devredemeyeceği, kimsenin</w:t>
      </w:r>
      <w:r w:rsidRPr="00101B9E">
        <w:rPr>
          <w:rFonts w:ascii="Times New Roman" w:eastAsia="Times New Roman" w:hAnsi="Times New Roman" w:cs="Times New Roman"/>
          <w:b/>
          <w:bCs/>
          <w:color w:val="000000"/>
          <w:spacing w:val="8"/>
          <w:sz w:val="17"/>
          <w:lang w:eastAsia="tr-TR"/>
        </w:rPr>
        <w:t> </w:t>
      </w:r>
      <w:r w:rsidRPr="00101B9E">
        <w:rPr>
          <w:rFonts w:ascii="Times New Roman" w:eastAsia="Times New Roman" w:hAnsi="Times New Roman" w:cs="Times New Roman"/>
          <w:b/>
          <w:bCs/>
          <w:color w:val="000000"/>
          <w:spacing w:val="29"/>
          <w:sz w:val="17"/>
          <w:szCs w:val="17"/>
          <w:shd w:val="clear" w:color="auto" w:fill="FFFFFF"/>
          <w:lang w:eastAsia="tr-TR"/>
        </w:rPr>
        <w:t>kendi davasının hakimi olamayacağı, mücbir sebep de eklenmektedir.</w:t>
      </w:r>
      <w:r w:rsidRPr="00101B9E">
        <w:rPr>
          <w:rFonts w:ascii="Times New Roman" w:eastAsia="Times New Roman" w:hAnsi="Times New Roman" w:cs="Times New Roman"/>
          <w:b/>
          <w:bCs/>
          <w:color w:val="000000"/>
          <w:spacing w:val="29"/>
          <w:sz w:val="17"/>
          <w:lang w:eastAsia="tr-TR"/>
        </w:rPr>
        <w:t> </w:t>
      </w:r>
      <w:proofErr w:type="gramStart"/>
      <w:r w:rsidRPr="00101B9E">
        <w:rPr>
          <w:rFonts w:ascii="Times New Roman" w:eastAsia="Times New Roman" w:hAnsi="Times New Roman" w:cs="Times New Roman"/>
          <w:color w:val="000000"/>
          <w:spacing w:val="9"/>
          <w:sz w:val="17"/>
          <w:szCs w:val="17"/>
          <w:shd w:val="clear" w:color="auto" w:fill="FFFFFF"/>
          <w:lang w:eastAsia="tr-TR"/>
        </w:rPr>
        <w:t xml:space="preserve">Türk Anayasa </w:t>
      </w:r>
      <w:proofErr w:type="spellStart"/>
      <w:r w:rsidRPr="00101B9E">
        <w:rPr>
          <w:rFonts w:ascii="Times New Roman" w:eastAsia="Times New Roman" w:hAnsi="Times New Roman" w:cs="Times New Roman"/>
          <w:color w:val="000000"/>
          <w:spacing w:val="9"/>
          <w:sz w:val="17"/>
          <w:szCs w:val="17"/>
          <w:shd w:val="clear" w:color="auto" w:fill="FFFFFF"/>
          <w:lang w:eastAsia="tr-TR"/>
        </w:rPr>
        <w:t>Mahkemesi'de</w:t>
      </w:r>
      <w:proofErr w:type="spellEnd"/>
      <w:r w:rsidRPr="00101B9E">
        <w:rPr>
          <w:rFonts w:ascii="Times New Roman" w:eastAsia="Times New Roman" w:hAnsi="Times New Roman" w:cs="Times New Roman"/>
          <w:color w:val="000000"/>
          <w:spacing w:val="9"/>
          <w:sz w:val="17"/>
          <w:szCs w:val="17"/>
          <w:shd w:val="clear" w:color="auto" w:fill="FFFFFF"/>
          <w:lang w:eastAsia="tr-TR"/>
        </w:rPr>
        <w:t>:</w:t>
      </w:r>
      <w:r w:rsidRPr="00101B9E">
        <w:rPr>
          <w:rFonts w:ascii="Times New Roman" w:eastAsia="Times New Roman" w:hAnsi="Times New Roman" w:cs="Times New Roman"/>
          <w:color w:val="000000"/>
          <w:spacing w:val="9"/>
          <w:sz w:val="17"/>
          <w:lang w:eastAsia="tr-TR"/>
        </w:rPr>
        <w:t> </w:t>
      </w:r>
      <w:r w:rsidRPr="00101B9E">
        <w:rPr>
          <w:rFonts w:ascii="Times New Roman" w:eastAsia="Times New Roman" w:hAnsi="Times New Roman" w:cs="Times New Roman"/>
          <w:b/>
          <w:bCs/>
          <w:color w:val="000000"/>
          <w:spacing w:val="9"/>
          <w:sz w:val="17"/>
          <w:szCs w:val="17"/>
          <w:shd w:val="clear" w:color="auto" w:fill="FFFFFF"/>
          <w:lang w:eastAsia="tr-TR"/>
        </w:rPr>
        <w:t xml:space="preserve">" </w:t>
      </w:r>
      <w:proofErr w:type="spellStart"/>
      <w:r w:rsidRPr="00101B9E">
        <w:rPr>
          <w:rFonts w:ascii="Times New Roman" w:eastAsia="Times New Roman" w:hAnsi="Times New Roman" w:cs="Times New Roman"/>
          <w:b/>
          <w:bCs/>
          <w:color w:val="000000"/>
          <w:spacing w:val="9"/>
          <w:sz w:val="17"/>
          <w:szCs w:val="17"/>
          <w:shd w:val="clear" w:color="auto" w:fill="FFFFFF"/>
          <w:lang w:eastAsia="tr-TR"/>
        </w:rPr>
        <w:t>İyiniyet</w:t>
      </w:r>
      <w:proofErr w:type="spellEnd"/>
      <w:r w:rsidRPr="00101B9E">
        <w:rPr>
          <w:rFonts w:ascii="Times New Roman" w:eastAsia="Times New Roman" w:hAnsi="Times New Roman" w:cs="Times New Roman"/>
          <w:b/>
          <w:bCs/>
          <w:color w:val="000000"/>
          <w:spacing w:val="9"/>
          <w:sz w:val="17"/>
          <w:szCs w:val="17"/>
          <w:shd w:val="clear" w:color="auto" w:fill="FFFFFF"/>
          <w:lang w:eastAsia="tr-TR"/>
        </w:rPr>
        <w:t>, ahde vefa, kazanılmış haklara saygı,</w:t>
      </w:r>
      <w:r w:rsidRPr="00101B9E">
        <w:rPr>
          <w:rFonts w:ascii="Times New Roman" w:eastAsia="Times New Roman" w:hAnsi="Times New Roman" w:cs="Times New Roman"/>
          <w:b/>
          <w:bCs/>
          <w:color w:val="000000"/>
          <w:spacing w:val="9"/>
          <w:sz w:val="17"/>
          <w:lang w:eastAsia="tr-TR"/>
        </w:rPr>
        <w:t> </w:t>
      </w:r>
      <w:r w:rsidRPr="00101B9E">
        <w:rPr>
          <w:rFonts w:ascii="Times New Roman" w:eastAsia="Times New Roman" w:hAnsi="Times New Roman" w:cs="Times New Roman"/>
          <w:b/>
          <w:bCs/>
          <w:color w:val="000000"/>
          <w:spacing w:val="16"/>
          <w:sz w:val="17"/>
          <w:szCs w:val="17"/>
          <w:shd w:val="clear" w:color="auto" w:fill="FFFFFF"/>
          <w:lang w:eastAsia="tr-TR"/>
        </w:rPr>
        <w:t>kanunların geriye yürümezliği, kesin hükme saygı, özel kural- genel kural</w:t>
      </w:r>
      <w:r w:rsidRPr="00101B9E">
        <w:rPr>
          <w:rFonts w:ascii="Times New Roman" w:eastAsia="Times New Roman" w:hAnsi="Times New Roman" w:cs="Times New Roman"/>
          <w:b/>
          <w:bCs/>
          <w:color w:val="000000"/>
          <w:spacing w:val="16"/>
          <w:sz w:val="17"/>
          <w:lang w:eastAsia="tr-TR"/>
        </w:rPr>
        <w:t> </w:t>
      </w:r>
      <w:r w:rsidRPr="00101B9E">
        <w:rPr>
          <w:rFonts w:ascii="Times New Roman" w:eastAsia="Times New Roman" w:hAnsi="Times New Roman" w:cs="Times New Roman"/>
          <w:b/>
          <w:bCs/>
          <w:color w:val="000000"/>
          <w:spacing w:val="7"/>
          <w:sz w:val="17"/>
          <w:szCs w:val="17"/>
          <w:shd w:val="clear" w:color="auto" w:fill="FFFFFF"/>
          <w:lang w:eastAsia="tr-TR"/>
        </w:rPr>
        <w:t>çatışmasında özel kuralın uygulanması" gibi ilkelerin evrensel hukuk ilkelerinden</w:t>
      </w:r>
      <w:r w:rsidRPr="00101B9E">
        <w:rPr>
          <w:rFonts w:ascii="Times New Roman" w:eastAsia="Times New Roman" w:hAnsi="Times New Roman" w:cs="Times New Roman"/>
          <w:b/>
          <w:bCs/>
          <w:color w:val="000000"/>
          <w:spacing w:val="7"/>
          <w:sz w:val="17"/>
          <w:lang w:eastAsia="tr-TR"/>
        </w:rPr>
        <w:t> </w:t>
      </w:r>
      <w:r w:rsidRPr="00101B9E">
        <w:rPr>
          <w:rFonts w:ascii="Times New Roman" w:eastAsia="Times New Roman" w:hAnsi="Times New Roman" w:cs="Times New Roman"/>
          <w:b/>
          <w:bCs/>
          <w:color w:val="000000"/>
          <w:spacing w:val="4"/>
          <w:sz w:val="17"/>
          <w:szCs w:val="17"/>
          <w:shd w:val="clear" w:color="auto" w:fill="FFFFFF"/>
          <w:lang w:eastAsia="tr-TR"/>
        </w:rPr>
        <w:t>olduğu ve "</w:t>
      </w:r>
      <w:r w:rsidRPr="00101B9E">
        <w:rPr>
          <w:rFonts w:ascii="Times New Roman" w:eastAsia="Times New Roman" w:hAnsi="Times New Roman" w:cs="Times New Roman"/>
          <w:b/>
          <w:bCs/>
          <w:color w:val="000000"/>
          <w:spacing w:val="4"/>
          <w:sz w:val="17"/>
          <w:lang w:eastAsia="tr-TR"/>
        </w:rPr>
        <w:t> </w:t>
      </w:r>
      <w:r w:rsidRPr="00101B9E">
        <w:rPr>
          <w:rFonts w:ascii="Times New Roman" w:eastAsia="Times New Roman" w:hAnsi="Times New Roman" w:cs="Times New Roman"/>
          <w:color w:val="000000"/>
          <w:spacing w:val="4"/>
          <w:sz w:val="17"/>
          <w:szCs w:val="17"/>
          <w:shd w:val="clear" w:color="auto" w:fill="FFFFFF"/>
          <w:lang w:eastAsia="tr-TR"/>
        </w:rPr>
        <w:t>kazanılmış hakların tanınması ve korunmasının hukuk devletlerinde</w:t>
      </w:r>
      <w:r w:rsidRPr="00101B9E">
        <w:rPr>
          <w:rFonts w:ascii="Times New Roman" w:eastAsia="Times New Roman" w:hAnsi="Times New Roman" w:cs="Times New Roman"/>
          <w:color w:val="000000"/>
          <w:spacing w:val="4"/>
          <w:sz w:val="17"/>
          <w:lang w:eastAsia="tr-TR"/>
        </w:rPr>
        <w:t> </w:t>
      </w:r>
      <w:r w:rsidRPr="00101B9E">
        <w:rPr>
          <w:rFonts w:ascii="Times New Roman" w:eastAsia="Times New Roman" w:hAnsi="Times New Roman" w:cs="Times New Roman"/>
          <w:color w:val="000000"/>
          <w:spacing w:val="1"/>
          <w:sz w:val="17"/>
          <w:szCs w:val="17"/>
          <w:shd w:val="clear" w:color="auto" w:fill="FFFFFF"/>
          <w:lang w:eastAsia="tr-TR"/>
        </w:rPr>
        <w:t>benimsenen bir ana kural olduğu ve nihayet Türkiye Cumhuriyeti Anayasasında bu</w:t>
      </w:r>
      <w:r w:rsidRPr="00101B9E">
        <w:rPr>
          <w:rFonts w:ascii="Times New Roman" w:eastAsia="Times New Roman" w:hAnsi="Times New Roman" w:cs="Times New Roman"/>
          <w:color w:val="000000"/>
          <w:spacing w:val="1"/>
          <w:sz w:val="17"/>
          <w:lang w:eastAsia="tr-TR"/>
        </w:rPr>
        <w:t> </w:t>
      </w:r>
      <w:r w:rsidRPr="00101B9E">
        <w:rPr>
          <w:rFonts w:ascii="Times New Roman" w:eastAsia="Times New Roman" w:hAnsi="Times New Roman" w:cs="Times New Roman"/>
          <w:color w:val="000000"/>
          <w:spacing w:val="2"/>
          <w:sz w:val="17"/>
          <w:szCs w:val="17"/>
          <w:shd w:val="clear" w:color="auto" w:fill="FFFFFF"/>
          <w:lang w:eastAsia="tr-TR"/>
        </w:rPr>
        <w:t>kuralı ortadan kaldıracak hiçbir hüküm bulunmadığı" yönünde karar vermiştir.</w:t>
      </w:r>
      <w:proofErr w:type="gramEnd"/>
    </w:p>
    <w:p w:rsidR="0004339F" w:rsidRPr="00101B9E" w:rsidRDefault="0004339F" w:rsidP="0004339F">
      <w:pPr>
        <w:shd w:val="clear" w:color="auto" w:fill="FFFFFF"/>
        <w:spacing w:before="211" w:after="0" w:line="389" w:lineRule="atLeast"/>
        <w:ind w:right="19"/>
        <w:jc w:val="both"/>
        <w:rPr>
          <w:rFonts w:ascii="Times New Roman" w:eastAsia="Times New Roman" w:hAnsi="Times New Roman" w:cs="Times New Roman"/>
          <w:color w:val="000000"/>
          <w:sz w:val="24"/>
          <w:szCs w:val="24"/>
          <w:shd w:val="clear" w:color="auto" w:fill="FFFFFF"/>
          <w:lang w:eastAsia="tr-TR"/>
        </w:rPr>
      </w:pPr>
      <w:r w:rsidRPr="00101B9E">
        <w:rPr>
          <w:rFonts w:ascii="Times New Roman" w:eastAsia="Times New Roman" w:hAnsi="Times New Roman" w:cs="Times New Roman"/>
          <w:b/>
          <w:bCs/>
          <w:color w:val="000000"/>
          <w:spacing w:val="17"/>
          <w:sz w:val="17"/>
          <w:szCs w:val="17"/>
          <w:shd w:val="clear" w:color="auto" w:fill="FFFFFF"/>
          <w:lang w:eastAsia="tr-TR"/>
        </w:rPr>
        <w:t>3-</w:t>
      </w:r>
      <w:r w:rsidRPr="00101B9E">
        <w:rPr>
          <w:rFonts w:ascii="Times New Roman" w:eastAsia="Times New Roman" w:hAnsi="Times New Roman" w:cs="Times New Roman"/>
          <w:color w:val="000000"/>
          <w:spacing w:val="17"/>
          <w:sz w:val="17"/>
          <w:lang w:eastAsia="tr-TR"/>
        </w:rPr>
        <w:t> </w:t>
      </w:r>
      <w:r w:rsidRPr="00101B9E">
        <w:rPr>
          <w:rFonts w:ascii="Times New Roman" w:eastAsia="Times New Roman" w:hAnsi="Times New Roman" w:cs="Times New Roman"/>
          <w:color w:val="000000"/>
          <w:spacing w:val="17"/>
          <w:sz w:val="17"/>
          <w:szCs w:val="17"/>
          <w:shd w:val="clear" w:color="auto" w:fill="FFFFFF"/>
          <w:lang w:eastAsia="tr-TR"/>
        </w:rPr>
        <w:t>Hukuk Devleti Kavramı ve Kazanılmış Hak Kazanılmış haklara saygı</w:t>
      </w:r>
      <w:r w:rsidRPr="00101B9E">
        <w:rPr>
          <w:rFonts w:ascii="Times New Roman" w:eastAsia="Times New Roman" w:hAnsi="Times New Roman" w:cs="Times New Roman"/>
          <w:color w:val="000000"/>
          <w:spacing w:val="17"/>
          <w:sz w:val="17"/>
          <w:lang w:eastAsia="tr-TR"/>
        </w:rPr>
        <w:t> </w:t>
      </w:r>
      <w:r w:rsidRPr="00101B9E">
        <w:rPr>
          <w:rFonts w:ascii="Times New Roman" w:eastAsia="Times New Roman" w:hAnsi="Times New Roman" w:cs="Times New Roman"/>
          <w:color w:val="000000"/>
          <w:spacing w:val="2"/>
          <w:sz w:val="17"/>
          <w:szCs w:val="17"/>
          <w:shd w:val="clear" w:color="auto" w:fill="FFFFFF"/>
          <w:lang w:eastAsia="tr-TR"/>
        </w:rPr>
        <w:t>gösterilmesi Hukuk Devletinde bulunması gereken ve uyulması gereken mutlak bir</w:t>
      </w:r>
      <w:r w:rsidRPr="00101B9E">
        <w:rPr>
          <w:rFonts w:ascii="Times New Roman" w:eastAsia="Times New Roman" w:hAnsi="Times New Roman" w:cs="Times New Roman"/>
          <w:color w:val="000000"/>
          <w:spacing w:val="2"/>
          <w:sz w:val="17"/>
          <w:lang w:eastAsia="tr-TR"/>
        </w:rPr>
        <w:t> </w:t>
      </w:r>
      <w:r w:rsidRPr="00101B9E">
        <w:rPr>
          <w:rFonts w:ascii="Times New Roman" w:eastAsia="Times New Roman" w:hAnsi="Times New Roman" w:cs="Times New Roman"/>
          <w:color w:val="000000"/>
          <w:spacing w:val="4"/>
          <w:sz w:val="17"/>
          <w:szCs w:val="17"/>
          <w:shd w:val="clear" w:color="auto" w:fill="FFFFFF"/>
          <w:lang w:eastAsia="tr-TR"/>
        </w:rPr>
        <w:t>zorunluluk, Devlet ve idareciler için bir yükümlülüktür.</w:t>
      </w:r>
      <w:r w:rsidRPr="00101B9E">
        <w:rPr>
          <w:rFonts w:ascii="Times New Roman" w:eastAsia="Times New Roman" w:hAnsi="Times New Roman" w:cs="Times New Roman"/>
          <w:color w:val="000000"/>
          <w:spacing w:val="4"/>
          <w:sz w:val="17"/>
          <w:lang w:eastAsia="tr-TR"/>
        </w:rPr>
        <w:t> </w:t>
      </w:r>
      <w:r w:rsidRPr="00101B9E">
        <w:rPr>
          <w:rFonts w:ascii="Times New Roman" w:eastAsia="Times New Roman" w:hAnsi="Times New Roman" w:cs="Times New Roman"/>
          <w:b/>
          <w:bCs/>
          <w:color w:val="000000"/>
          <w:spacing w:val="4"/>
          <w:sz w:val="17"/>
          <w:szCs w:val="17"/>
          <w:shd w:val="clear" w:color="auto" w:fill="FFFFFF"/>
          <w:lang w:eastAsia="tr-TR"/>
        </w:rPr>
        <w:t>Bu noktada hukuk devleti</w:t>
      </w:r>
      <w:r w:rsidRPr="00101B9E">
        <w:rPr>
          <w:rFonts w:ascii="Times New Roman" w:eastAsia="Times New Roman" w:hAnsi="Times New Roman" w:cs="Times New Roman"/>
          <w:b/>
          <w:bCs/>
          <w:color w:val="000000"/>
          <w:spacing w:val="4"/>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kavramının tanımlanması gerekmektedir. Kısa tanımla hukuk devleti; " Vatandaşların</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9"/>
          <w:sz w:val="17"/>
          <w:szCs w:val="17"/>
          <w:shd w:val="clear" w:color="auto" w:fill="FFFFFF"/>
          <w:lang w:eastAsia="tr-TR"/>
        </w:rPr>
        <w:t>hukuki güvenlik içinde bulunduğu, devletin eylem ve işlemlerinin hukuk kurallarına</w:t>
      </w:r>
      <w:r w:rsidRPr="00101B9E">
        <w:rPr>
          <w:rFonts w:ascii="Times New Roman" w:eastAsia="Times New Roman" w:hAnsi="Times New Roman" w:cs="Times New Roman"/>
          <w:b/>
          <w:bCs/>
          <w:color w:val="000000"/>
          <w:spacing w:val="9"/>
          <w:sz w:val="17"/>
          <w:lang w:eastAsia="tr-TR"/>
        </w:rPr>
        <w:t> </w:t>
      </w:r>
      <w:r w:rsidRPr="00101B9E">
        <w:rPr>
          <w:rFonts w:ascii="Times New Roman" w:eastAsia="Times New Roman" w:hAnsi="Times New Roman" w:cs="Times New Roman"/>
          <w:b/>
          <w:bCs/>
          <w:color w:val="000000"/>
          <w:spacing w:val="8"/>
          <w:sz w:val="17"/>
          <w:szCs w:val="17"/>
          <w:shd w:val="clear" w:color="auto" w:fill="FFFFFF"/>
          <w:lang w:eastAsia="tr-TR"/>
        </w:rPr>
        <w:t xml:space="preserve">bağlı olduğu bir sistem " olarak </w:t>
      </w:r>
      <w:proofErr w:type="gramStart"/>
      <w:r w:rsidRPr="00101B9E">
        <w:rPr>
          <w:rFonts w:ascii="Times New Roman" w:eastAsia="Times New Roman" w:hAnsi="Times New Roman" w:cs="Times New Roman"/>
          <w:b/>
          <w:bCs/>
          <w:color w:val="000000"/>
          <w:spacing w:val="8"/>
          <w:sz w:val="17"/>
          <w:szCs w:val="17"/>
          <w:shd w:val="clear" w:color="auto" w:fill="FFFFFF"/>
          <w:lang w:eastAsia="tr-TR"/>
        </w:rPr>
        <w:t>tanımlanabilir.</w:t>
      </w:r>
      <w:r w:rsidRPr="00101B9E">
        <w:rPr>
          <w:rFonts w:ascii="Times New Roman" w:eastAsia="Times New Roman" w:hAnsi="Times New Roman" w:cs="Times New Roman"/>
          <w:b/>
          <w:bCs/>
          <w:color w:val="000000"/>
          <w:spacing w:val="13"/>
          <w:sz w:val="17"/>
          <w:szCs w:val="17"/>
          <w:shd w:val="clear" w:color="auto" w:fill="FFFFFF"/>
          <w:lang w:eastAsia="tr-TR"/>
        </w:rPr>
        <w:t>Anayasa</w:t>
      </w:r>
      <w:proofErr w:type="gramEnd"/>
      <w:r w:rsidRPr="00101B9E">
        <w:rPr>
          <w:rFonts w:ascii="Times New Roman" w:eastAsia="Times New Roman" w:hAnsi="Times New Roman" w:cs="Times New Roman"/>
          <w:b/>
          <w:bCs/>
          <w:color w:val="000000"/>
          <w:spacing w:val="13"/>
          <w:sz w:val="17"/>
          <w:szCs w:val="17"/>
          <w:shd w:val="clear" w:color="auto" w:fill="FFFFFF"/>
          <w:lang w:eastAsia="tr-TR"/>
        </w:rPr>
        <w:t xml:space="preserve"> Mahkemesi de hukuk devletini, insan haklarına saygılı ve bu hakları</w:t>
      </w:r>
      <w:r w:rsidRPr="00101B9E">
        <w:rPr>
          <w:rFonts w:ascii="Times New Roman" w:eastAsia="Times New Roman" w:hAnsi="Times New Roman" w:cs="Times New Roman"/>
          <w:b/>
          <w:bCs/>
          <w:color w:val="000000"/>
          <w:spacing w:val="13"/>
          <w:sz w:val="17"/>
          <w:lang w:eastAsia="tr-TR"/>
        </w:rPr>
        <w:t> </w:t>
      </w:r>
      <w:r w:rsidRPr="00101B9E">
        <w:rPr>
          <w:rFonts w:ascii="Times New Roman" w:eastAsia="Times New Roman" w:hAnsi="Times New Roman" w:cs="Times New Roman"/>
          <w:b/>
          <w:bCs/>
          <w:color w:val="000000"/>
          <w:spacing w:val="10"/>
          <w:sz w:val="17"/>
          <w:szCs w:val="17"/>
          <w:shd w:val="clear" w:color="auto" w:fill="FFFFFF"/>
          <w:lang w:eastAsia="tr-TR"/>
        </w:rPr>
        <w:t>koruyucu adil bir hukuk düzeni kuran ve bunu devam ettirmekle kendisini yükümlü</w:t>
      </w:r>
      <w:r w:rsidRPr="00101B9E">
        <w:rPr>
          <w:rFonts w:ascii="Times New Roman" w:eastAsia="Times New Roman" w:hAnsi="Times New Roman" w:cs="Times New Roman"/>
          <w:b/>
          <w:bCs/>
          <w:color w:val="000000"/>
          <w:spacing w:val="10"/>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sayan bütün  </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işlem  </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ve  </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eylemleri  </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yargı  </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denetimine  </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bağlı  </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olan  </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devlet  </w:t>
      </w:r>
      <w:r w:rsidRPr="00101B9E">
        <w:rPr>
          <w:rFonts w:ascii="Times New Roman" w:eastAsia="Times New Roman" w:hAnsi="Times New Roman" w:cs="Times New Roman"/>
          <w:b/>
          <w:bCs/>
          <w:color w:val="000000"/>
          <w:spacing w:val="6"/>
          <w:sz w:val="17"/>
          <w:lang w:eastAsia="tr-TR"/>
        </w:rPr>
        <w:t> </w:t>
      </w:r>
      <w:r w:rsidRPr="00101B9E">
        <w:rPr>
          <w:rFonts w:ascii="Times New Roman" w:eastAsia="Times New Roman" w:hAnsi="Times New Roman" w:cs="Times New Roman"/>
          <w:b/>
          <w:bCs/>
          <w:color w:val="000000"/>
          <w:spacing w:val="6"/>
          <w:sz w:val="17"/>
          <w:szCs w:val="17"/>
          <w:shd w:val="clear" w:color="auto" w:fill="FFFFFF"/>
          <w:lang w:eastAsia="tr-TR"/>
        </w:rPr>
        <w:t>olarak</w:t>
      </w:r>
      <w:r w:rsidRPr="00101B9E">
        <w:rPr>
          <w:rFonts w:ascii="Times New Roman" w:eastAsia="Times New Roman" w:hAnsi="Times New Roman" w:cs="Times New Roman"/>
          <w:b/>
          <w:bCs/>
          <w:color w:val="000000"/>
          <w:spacing w:val="-1"/>
          <w:sz w:val="17"/>
          <w:szCs w:val="17"/>
          <w:shd w:val="clear" w:color="auto" w:fill="FFFFFF"/>
          <w:lang w:eastAsia="tr-TR"/>
        </w:rPr>
        <w:t>tanımlamaktadır.</w:t>
      </w:r>
    </w:p>
    <w:p w:rsidR="0004339F" w:rsidRPr="00101B9E" w:rsidRDefault="0004339F" w:rsidP="0004339F">
      <w:pPr>
        <w:shd w:val="clear" w:color="auto" w:fill="FFFFFF"/>
        <w:spacing w:before="24" w:after="0" w:line="394" w:lineRule="atLeast"/>
        <w:ind w:left="58"/>
        <w:jc w:val="both"/>
        <w:rPr>
          <w:rFonts w:ascii="Times New Roman" w:eastAsia="Times New Roman" w:hAnsi="Times New Roman" w:cs="Times New Roman"/>
          <w:color w:val="000000"/>
          <w:sz w:val="24"/>
          <w:szCs w:val="24"/>
          <w:shd w:val="clear" w:color="auto" w:fill="FFFFFF"/>
          <w:lang w:eastAsia="tr-TR"/>
        </w:rPr>
      </w:pPr>
      <w:r w:rsidRPr="00101B9E">
        <w:rPr>
          <w:rFonts w:ascii="Times New Roman" w:eastAsia="Times New Roman" w:hAnsi="Times New Roman" w:cs="Times New Roman"/>
          <w:b/>
          <w:bCs/>
          <w:color w:val="000000"/>
          <w:spacing w:val="-2"/>
          <w:sz w:val="17"/>
          <w:szCs w:val="17"/>
          <w:shd w:val="clear" w:color="auto" w:fill="FFFFFF"/>
          <w:lang w:eastAsia="tr-TR"/>
        </w:rPr>
        <w:t>Bu tanımlardan anlaşılacağı üzere hukuki güvenlik kavramı hukuk devleti ilkesinin</w:t>
      </w:r>
      <w:r w:rsidRPr="00101B9E">
        <w:rPr>
          <w:rFonts w:ascii="Times New Roman" w:eastAsia="Times New Roman" w:hAnsi="Times New Roman" w:cs="Times New Roman"/>
          <w:b/>
          <w:bCs/>
          <w:color w:val="000000"/>
          <w:spacing w:val="-2"/>
          <w:sz w:val="17"/>
          <w:lang w:eastAsia="tr-TR"/>
        </w:rPr>
        <w:t> </w:t>
      </w:r>
      <w:r w:rsidRPr="00101B9E">
        <w:rPr>
          <w:rFonts w:ascii="Times New Roman" w:eastAsia="Times New Roman" w:hAnsi="Times New Roman" w:cs="Times New Roman"/>
          <w:b/>
          <w:bCs/>
          <w:color w:val="000000"/>
          <w:sz w:val="17"/>
          <w:szCs w:val="17"/>
          <w:shd w:val="clear" w:color="auto" w:fill="FFFFFF"/>
          <w:lang w:eastAsia="tr-TR"/>
        </w:rPr>
        <w:t>unsurlarındandır. Bireylerin hukuki güvenlik içinde bulunmadığı bir sistemin hukuk</w:t>
      </w:r>
      <w:r w:rsidRPr="00101B9E">
        <w:rPr>
          <w:rFonts w:ascii="Times New Roman" w:eastAsia="Times New Roman" w:hAnsi="Times New Roman" w:cs="Times New Roman"/>
          <w:b/>
          <w:bCs/>
          <w:color w:val="000000"/>
          <w:sz w:val="17"/>
          <w:lang w:eastAsia="tr-TR"/>
        </w:rPr>
        <w:t> </w:t>
      </w:r>
      <w:r w:rsidRPr="00101B9E">
        <w:rPr>
          <w:rFonts w:ascii="Times New Roman" w:eastAsia="Times New Roman" w:hAnsi="Times New Roman" w:cs="Times New Roman"/>
          <w:b/>
          <w:bCs/>
          <w:color w:val="000000"/>
          <w:spacing w:val="-2"/>
          <w:sz w:val="17"/>
          <w:szCs w:val="17"/>
          <w:shd w:val="clear" w:color="auto" w:fill="FFFFFF"/>
          <w:lang w:eastAsia="tr-TR"/>
        </w:rPr>
        <w:t>devleti ilkesi ile bağdaştırılması mümkün değildir.</w:t>
      </w:r>
    </w:p>
    <w:p w:rsidR="0004339F" w:rsidRPr="00101B9E" w:rsidRDefault="0004339F" w:rsidP="0004339F">
      <w:pPr>
        <w:shd w:val="clear" w:color="auto" w:fill="FFFFFF"/>
        <w:spacing w:before="24" w:after="0" w:line="394" w:lineRule="atLeast"/>
        <w:ind w:left="58"/>
        <w:jc w:val="both"/>
        <w:rPr>
          <w:rFonts w:ascii="Times New Roman" w:eastAsia="Times New Roman" w:hAnsi="Times New Roman" w:cs="Times New Roman"/>
          <w:color w:val="000000"/>
          <w:sz w:val="24"/>
          <w:szCs w:val="24"/>
          <w:shd w:val="clear" w:color="auto" w:fill="FFFFFF"/>
          <w:lang w:eastAsia="tr-TR"/>
        </w:rPr>
      </w:pPr>
      <w:r w:rsidRPr="00101B9E">
        <w:rPr>
          <w:rFonts w:ascii="Times New Roman" w:eastAsia="Times New Roman" w:hAnsi="Times New Roman" w:cs="Times New Roman"/>
          <w:b/>
          <w:bCs/>
          <w:color w:val="000000"/>
          <w:spacing w:val="-2"/>
          <w:sz w:val="17"/>
          <w:szCs w:val="17"/>
          <w:shd w:val="clear" w:color="auto" w:fill="FFFFFF"/>
          <w:lang w:eastAsia="tr-TR"/>
        </w:rPr>
        <w:t> </w:t>
      </w:r>
      <w:r w:rsidRPr="00101B9E">
        <w:rPr>
          <w:rFonts w:ascii="Times New Roman" w:eastAsia="Times New Roman" w:hAnsi="Times New Roman" w:cs="Times New Roman"/>
          <w:color w:val="000000"/>
          <w:spacing w:val="-2"/>
          <w:sz w:val="17"/>
          <w:szCs w:val="17"/>
          <w:shd w:val="clear" w:color="auto" w:fill="FFFFFF"/>
          <w:lang w:eastAsia="tr-TR"/>
        </w:rPr>
        <w:t>Sonuç olarak; otuz yılı aşan sürelere ilişkin emekli ikramiyelerinin ödenmemesi kazanılmış hakların ihlali anlamına gelmektedir. Bu hukuka aykırı, işlem, norm yasama organının anayasal hükümleri gözetmemesi nedeniyle ortaya çıkmıştır. Fiilen </w:t>
      </w:r>
      <w:r w:rsidRPr="00101B9E">
        <w:rPr>
          <w:rFonts w:ascii="Times New Roman" w:eastAsia="Times New Roman" w:hAnsi="Times New Roman" w:cs="Times New Roman"/>
          <w:color w:val="000000"/>
          <w:spacing w:val="-2"/>
          <w:sz w:val="17"/>
          <w:lang w:eastAsia="tr-TR"/>
        </w:rPr>
        <w:t> </w:t>
      </w:r>
      <w:r w:rsidRPr="00101B9E">
        <w:rPr>
          <w:rFonts w:ascii="Times New Roman" w:eastAsia="Times New Roman" w:hAnsi="Times New Roman" w:cs="Times New Roman"/>
          <w:color w:val="000000"/>
          <w:spacing w:val="-2"/>
          <w:sz w:val="17"/>
          <w:szCs w:val="17"/>
          <w:shd w:val="clear" w:color="auto" w:fill="FFFFFF"/>
          <w:lang w:eastAsia="tr-TR"/>
        </w:rPr>
        <w:t xml:space="preserve">çalışılmış ancak karşılığı </w:t>
      </w:r>
      <w:proofErr w:type="spellStart"/>
      <w:r w:rsidRPr="00101B9E">
        <w:rPr>
          <w:rFonts w:ascii="Times New Roman" w:eastAsia="Times New Roman" w:hAnsi="Times New Roman" w:cs="Times New Roman"/>
          <w:color w:val="000000"/>
          <w:spacing w:val="-2"/>
          <w:sz w:val="17"/>
          <w:szCs w:val="17"/>
          <w:shd w:val="clear" w:color="auto" w:fill="FFFFFF"/>
          <w:lang w:eastAsia="tr-TR"/>
        </w:rPr>
        <w:t>karşılığı</w:t>
      </w:r>
      <w:proofErr w:type="spellEnd"/>
      <w:r w:rsidRPr="00101B9E">
        <w:rPr>
          <w:rFonts w:ascii="Times New Roman" w:eastAsia="Times New Roman" w:hAnsi="Times New Roman" w:cs="Times New Roman"/>
          <w:color w:val="000000"/>
          <w:spacing w:val="-2"/>
          <w:sz w:val="17"/>
          <w:szCs w:val="17"/>
          <w:shd w:val="clear" w:color="auto" w:fill="FFFFFF"/>
          <w:lang w:eastAsia="tr-TR"/>
        </w:rPr>
        <w:t xml:space="preserve"> ödenmeyen bir durum karşısında </w:t>
      </w:r>
      <w:r w:rsidRPr="00101B9E">
        <w:rPr>
          <w:rFonts w:ascii="Times New Roman" w:eastAsia="Times New Roman" w:hAnsi="Times New Roman" w:cs="Times New Roman"/>
          <w:color w:val="000000"/>
          <w:spacing w:val="-2"/>
          <w:sz w:val="17"/>
          <w:lang w:eastAsia="tr-TR"/>
        </w:rPr>
        <w:t> </w:t>
      </w:r>
      <w:r w:rsidRPr="00101B9E">
        <w:rPr>
          <w:rFonts w:ascii="Times New Roman" w:eastAsia="Times New Roman" w:hAnsi="Times New Roman" w:cs="Times New Roman"/>
          <w:color w:val="000000"/>
          <w:spacing w:val="-2"/>
          <w:sz w:val="17"/>
          <w:szCs w:val="17"/>
          <w:shd w:val="clear" w:color="auto" w:fill="FFFFFF"/>
          <w:lang w:eastAsia="tr-TR"/>
        </w:rPr>
        <w:t>mağdurum korunması hukukun bir gereğidir.</w:t>
      </w:r>
    </w:p>
    <w:p w:rsidR="0004339F" w:rsidRPr="00101B9E" w:rsidRDefault="0004339F" w:rsidP="0004339F">
      <w:pPr>
        <w:spacing w:line="322" w:lineRule="atLeast"/>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b/>
          <w:bCs/>
          <w:color w:val="000000"/>
          <w:spacing w:val="-2"/>
          <w:sz w:val="17"/>
          <w:szCs w:val="17"/>
          <w:shd w:val="clear" w:color="auto" w:fill="FFFFFF"/>
          <w:lang w:eastAsia="tr-TR"/>
        </w:rPr>
        <w:t>NETİCE VE TALEP:</w:t>
      </w:r>
      <w:r w:rsidRPr="00101B9E">
        <w:rPr>
          <w:rFonts w:ascii="Tahoma" w:eastAsia="Times New Roman" w:hAnsi="Tahoma" w:cs="Tahoma"/>
          <w:color w:val="000000"/>
          <w:spacing w:val="-2"/>
          <w:sz w:val="17"/>
          <w:szCs w:val="17"/>
          <w:shd w:val="clear" w:color="auto" w:fill="FFFFFF"/>
          <w:lang w:eastAsia="tr-TR"/>
        </w:rPr>
        <w:t> </w:t>
      </w:r>
      <w:r w:rsidRPr="00101B9E">
        <w:rPr>
          <w:rFonts w:ascii="Tahoma" w:eastAsia="Times New Roman" w:hAnsi="Tahoma" w:cs="Tahoma"/>
          <w:color w:val="000000"/>
          <w:spacing w:val="-2"/>
          <w:sz w:val="17"/>
          <w:lang w:eastAsia="tr-TR"/>
        </w:rPr>
        <w:t> </w:t>
      </w:r>
      <w:r w:rsidRPr="00101B9E">
        <w:rPr>
          <w:rFonts w:ascii="Tahoma" w:eastAsia="Times New Roman" w:hAnsi="Tahoma" w:cs="Tahoma"/>
          <w:color w:val="000000"/>
          <w:spacing w:val="-2"/>
          <w:sz w:val="17"/>
          <w:szCs w:val="17"/>
          <w:shd w:val="clear" w:color="auto" w:fill="FFFFFF"/>
          <w:lang w:eastAsia="tr-TR"/>
        </w:rPr>
        <w:t xml:space="preserve">Yukarıda açıklanan ve mahkemenizce de resen dikkate alınacak sebeplerle; </w:t>
      </w:r>
      <w:proofErr w:type="gramStart"/>
      <w:r w:rsidRPr="00101B9E">
        <w:rPr>
          <w:rFonts w:ascii="Tahoma" w:eastAsia="Times New Roman" w:hAnsi="Tahoma" w:cs="Tahoma"/>
          <w:color w:val="000000"/>
          <w:spacing w:val="-2"/>
          <w:sz w:val="17"/>
          <w:szCs w:val="17"/>
          <w:shd w:val="clear" w:color="auto" w:fill="FFFFFF"/>
          <w:lang w:eastAsia="tr-TR"/>
        </w:rPr>
        <w:t>…..</w:t>
      </w:r>
      <w:proofErr w:type="gramEnd"/>
      <w:r w:rsidRPr="00101B9E">
        <w:rPr>
          <w:rFonts w:ascii="Tahoma" w:eastAsia="Times New Roman" w:hAnsi="Tahoma" w:cs="Tahoma"/>
          <w:color w:val="000000"/>
          <w:spacing w:val="-2"/>
          <w:sz w:val="17"/>
          <w:szCs w:val="17"/>
          <w:shd w:val="clear" w:color="auto" w:fill="FFFFFF"/>
          <w:lang w:eastAsia="tr-TR"/>
        </w:rPr>
        <w:t xml:space="preserve"> davalı idarenin</w:t>
      </w:r>
      <w:proofErr w:type="gramStart"/>
      <w:r w:rsidRPr="00101B9E">
        <w:rPr>
          <w:rFonts w:ascii="Tahoma" w:eastAsia="Times New Roman" w:hAnsi="Tahoma" w:cs="Tahoma"/>
          <w:color w:val="000000"/>
          <w:spacing w:val="-2"/>
          <w:sz w:val="17"/>
          <w:szCs w:val="17"/>
          <w:shd w:val="clear" w:color="auto" w:fill="FFFFFF"/>
          <w:lang w:eastAsia="tr-TR"/>
        </w:rPr>
        <w:t>…………….</w:t>
      </w:r>
      <w:proofErr w:type="gramEnd"/>
      <w:r w:rsidRPr="00101B9E">
        <w:rPr>
          <w:rFonts w:ascii="Tahoma" w:eastAsia="Times New Roman" w:hAnsi="Tahoma" w:cs="Tahoma"/>
          <w:color w:val="000000"/>
          <w:spacing w:val="-2"/>
          <w:sz w:val="17"/>
          <w:szCs w:val="17"/>
          <w:shd w:val="clear" w:color="auto" w:fill="FFFFFF"/>
          <w:lang w:eastAsia="tr-TR"/>
        </w:rPr>
        <w:t xml:space="preserve"> Tarihli</w:t>
      </w:r>
      <w:proofErr w:type="gramStart"/>
      <w:r w:rsidRPr="00101B9E">
        <w:rPr>
          <w:rFonts w:ascii="Tahoma" w:eastAsia="Times New Roman" w:hAnsi="Tahoma" w:cs="Tahoma"/>
          <w:color w:val="000000"/>
          <w:spacing w:val="-2"/>
          <w:sz w:val="17"/>
          <w:szCs w:val="17"/>
          <w:shd w:val="clear" w:color="auto" w:fill="FFFFFF"/>
          <w:lang w:eastAsia="tr-TR"/>
        </w:rPr>
        <w:t>………………</w:t>
      </w:r>
      <w:proofErr w:type="gramEnd"/>
      <w:r w:rsidRPr="00101B9E">
        <w:rPr>
          <w:rFonts w:ascii="Tahoma" w:eastAsia="Times New Roman" w:hAnsi="Tahoma" w:cs="Tahoma"/>
          <w:color w:val="000000"/>
          <w:spacing w:val="-2"/>
          <w:sz w:val="17"/>
          <w:szCs w:val="17"/>
          <w:shd w:val="clear" w:color="auto" w:fill="FFFFFF"/>
          <w:lang w:eastAsia="tr-TR"/>
        </w:rPr>
        <w:t>sayılı </w:t>
      </w:r>
      <w:r w:rsidRPr="00101B9E">
        <w:rPr>
          <w:rFonts w:ascii="Tahoma" w:eastAsia="Times New Roman" w:hAnsi="Tahoma" w:cs="Tahoma"/>
          <w:color w:val="000000"/>
          <w:spacing w:val="-2"/>
          <w:sz w:val="17"/>
          <w:lang w:eastAsia="tr-TR"/>
        </w:rPr>
        <w:t> </w:t>
      </w:r>
      <w:r w:rsidRPr="00101B9E">
        <w:rPr>
          <w:rFonts w:ascii="Tahoma" w:eastAsia="Times New Roman" w:hAnsi="Tahoma" w:cs="Tahoma"/>
          <w:color w:val="000000"/>
          <w:spacing w:val="-2"/>
          <w:sz w:val="17"/>
          <w:szCs w:val="17"/>
          <w:shd w:val="clear" w:color="auto" w:fill="FFFFFF"/>
          <w:lang w:eastAsia="tr-TR"/>
        </w:rPr>
        <w:t xml:space="preserve">başvurumu </w:t>
      </w:r>
      <w:proofErr w:type="spellStart"/>
      <w:r w:rsidRPr="00101B9E">
        <w:rPr>
          <w:rFonts w:ascii="Tahoma" w:eastAsia="Times New Roman" w:hAnsi="Tahoma" w:cs="Tahoma"/>
          <w:color w:val="000000"/>
          <w:spacing w:val="-2"/>
          <w:sz w:val="17"/>
          <w:szCs w:val="17"/>
          <w:shd w:val="clear" w:color="auto" w:fill="FFFFFF"/>
          <w:lang w:eastAsia="tr-TR"/>
        </w:rPr>
        <w:t>red</w:t>
      </w:r>
      <w:proofErr w:type="spellEnd"/>
      <w:r w:rsidRPr="00101B9E">
        <w:rPr>
          <w:rFonts w:ascii="Tahoma" w:eastAsia="Times New Roman" w:hAnsi="Tahoma" w:cs="Tahoma"/>
          <w:color w:val="000000"/>
          <w:spacing w:val="-2"/>
          <w:sz w:val="17"/>
          <w:szCs w:val="17"/>
          <w:shd w:val="clear" w:color="auto" w:fill="FFFFFF"/>
          <w:lang w:eastAsia="tr-TR"/>
        </w:rPr>
        <w:t xml:space="preserve"> eden ……………………. Tarihli ve </w:t>
      </w:r>
      <w:proofErr w:type="gramStart"/>
      <w:r w:rsidRPr="00101B9E">
        <w:rPr>
          <w:rFonts w:ascii="Tahoma" w:eastAsia="Times New Roman" w:hAnsi="Tahoma" w:cs="Tahoma"/>
          <w:color w:val="000000"/>
          <w:spacing w:val="-2"/>
          <w:sz w:val="17"/>
          <w:szCs w:val="17"/>
          <w:shd w:val="clear" w:color="auto" w:fill="FFFFFF"/>
          <w:lang w:eastAsia="tr-TR"/>
        </w:rPr>
        <w:t>……………….</w:t>
      </w:r>
      <w:proofErr w:type="gramEnd"/>
      <w:r w:rsidRPr="00101B9E">
        <w:rPr>
          <w:rFonts w:ascii="Tahoma" w:eastAsia="Times New Roman" w:hAnsi="Tahoma" w:cs="Tahoma"/>
          <w:color w:val="000000"/>
          <w:spacing w:val="-2"/>
          <w:sz w:val="17"/>
          <w:szCs w:val="17"/>
          <w:shd w:val="clear" w:color="auto" w:fill="FFFFFF"/>
          <w:lang w:eastAsia="tr-TR"/>
        </w:rPr>
        <w:t>sayılı işleminin iptal edilerek,</w:t>
      </w:r>
      <w:r w:rsidRPr="00101B9E">
        <w:rPr>
          <w:rFonts w:ascii="Tahoma" w:eastAsia="Times New Roman" w:hAnsi="Tahoma" w:cs="Tahoma"/>
          <w:color w:val="000000"/>
          <w:spacing w:val="-2"/>
          <w:sz w:val="17"/>
          <w:lang w:eastAsia="tr-TR"/>
        </w:rPr>
        <w:t> </w:t>
      </w:r>
      <w:r w:rsidRPr="00101B9E">
        <w:rPr>
          <w:rFonts w:ascii="Tahoma" w:eastAsia="Times New Roman" w:hAnsi="Tahoma" w:cs="Tahoma"/>
          <w:color w:val="000000"/>
          <w:sz w:val="17"/>
          <w:szCs w:val="17"/>
          <w:shd w:val="clear" w:color="auto" w:fill="FFFFFF"/>
          <w:lang w:eastAsia="tr-TR"/>
        </w:rPr>
        <w:t>30 yıllık çalışma sürelerimi aşan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yıllara isabet eden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emeklilik ikramiyesi tutarının tarafıma yasal faizi ile birlikte ödenmesine, yargılama giderleri ile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vekalet ücretinin davalı kurum üzerinde bırakılmasına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karar verilmesi arz ve talep ederim.</w:t>
      </w:r>
    </w:p>
    <w:p w:rsidR="0004339F" w:rsidRPr="00101B9E" w:rsidRDefault="0004339F" w:rsidP="0004339F">
      <w:pPr>
        <w:spacing w:line="240" w:lineRule="auto"/>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color w:val="000000"/>
          <w:sz w:val="17"/>
          <w:szCs w:val="17"/>
          <w:shd w:val="clear" w:color="auto" w:fill="FFFFFF"/>
          <w:lang w:eastAsia="tr-TR"/>
        </w:rPr>
        <w:t> </w:t>
      </w:r>
    </w:p>
    <w:p w:rsidR="0004339F" w:rsidRPr="00101B9E" w:rsidRDefault="0004339F" w:rsidP="0004339F">
      <w:pPr>
        <w:spacing w:line="240" w:lineRule="auto"/>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color w:val="000000"/>
          <w:sz w:val="17"/>
          <w:szCs w:val="17"/>
          <w:shd w:val="clear" w:color="auto" w:fill="FFFFFF"/>
          <w:lang w:eastAsia="tr-TR"/>
        </w:rPr>
        <w:t> </w:t>
      </w:r>
    </w:p>
    <w:p w:rsidR="0004339F" w:rsidRPr="00101B9E" w:rsidRDefault="0004339F" w:rsidP="0004339F">
      <w:pPr>
        <w:spacing w:line="240" w:lineRule="auto"/>
        <w:jc w:val="both"/>
        <w:rPr>
          <w:rFonts w:ascii="Times New Roman" w:eastAsia="Times New Roman" w:hAnsi="Times New Roman" w:cs="Times New Roman"/>
          <w:color w:val="000000"/>
          <w:sz w:val="24"/>
          <w:szCs w:val="24"/>
          <w:shd w:val="clear" w:color="auto" w:fill="FFFFFF"/>
          <w:lang w:eastAsia="tr-TR"/>
        </w:rPr>
      </w:pPr>
      <w:r w:rsidRPr="00101B9E">
        <w:rPr>
          <w:rFonts w:ascii="Tahoma" w:eastAsia="Times New Roman" w:hAnsi="Tahoma" w:cs="Tahoma"/>
          <w:color w:val="000000"/>
          <w:sz w:val="17"/>
          <w:szCs w:val="17"/>
          <w:shd w:val="clear" w:color="auto" w:fill="FFFFFF"/>
          <w:lang w:eastAsia="tr-TR"/>
        </w:rPr>
        <w:t>                                                                                                                                                            </w:t>
      </w:r>
      <w:r w:rsidRPr="00101B9E">
        <w:rPr>
          <w:rFonts w:ascii="Tahoma" w:eastAsia="Times New Roman" w:hAnsi="Tahoma" w:cs="Tahoma"/>
          <w:color w:val="000000"/>
          <w:sz w:val="17"/>
          <w:lang w:eastAsia="tr-TR"/>
        </w:rPr>
        <w:t> </w:t>
      </w:r>
      <w:r w:rsidRPr="00101B9E">
        <w:rPr>
          <w:rFonts w:ascii="Tahoma" w:eastAsia="Times New Roman" w:hAnsi="Tahoma" w:cs="Tahoma"/>
          <w:color w:val="000000"/>
          <w:sz w:val="17"/>
          <w:szCs w:val="17"/>
          <w:shd w:val="clear" w:color="auto" w:fill="FFFFFF"/>
          <w:lang w:eastAsia="tr-TR"/>
        </w:rPr>
        <w:t>DAVACI:</w:t>
      </w:r>
    </w:p>
    <w:p w:rsidR="00091129" w:rsidRDefault="00091129"/>
    <w:sectPr w:rsidR="00091129" w:rsidSect="0009112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4339F"/>
    <w:rsid w:val="0004339F"/>
    <w:rsid w:val="0009112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39F"/>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921</Words>
  <Characters>5253</Characters>
  <Application>Microsoft Office Word</Application>
  <DocSecurity>0</DocSecurity>
  <Lines>43</Lines>
  <Paragraphs>12</Paragraphs>
  <ScaleCrop>false</ScaleCrop>
  <Company/>
  <LinksUpToDate>false</LinksUpToDate>
  <CharactersWithSpaces>6162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resat</dc:creator>
  <cp:keywords/>
  <dc:description/>
  <cp:lastModifiedBy>resat</cp:lastModifiedBy>
  <cp:revision>2</cp:revision>
  <dcterms:created xsi:type="dcterms:W3CDTF">2015-07-29T09:19:00Z</dcterms:created>
  <dcterms:modified xsi:type="dcterms:W3CDTF">2015-07-29T09:19:00Z</dcterms:modified>
</cp:coreProperties>
</file>